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4A06BE3A" w:rsidR="007621D4" w:rsidRPr="00D85931" w:rsidRDefault="007621D4" w:rsidP="007621D4">
      <w:pPr>
        <w:ind w:left="1800" w:hanging="1800"/>
        <w:rPr>
          <w:bCs/>
        </w:rPr>
      </w:pPr>
      <w:r w:rsidRPr="00985FC3">
        <w:rPr>
          <w:b/>
        </w:rPr>
        <w:t>3GPP TSG RAN WG1 #</w:t>
      </w:r>
      <w:r w:rsidR="007E352F">
        <w:rPr>
          <w:b/>
        </w:rPr>
        <w:t>12</w:t>
      </w:r>
      <w:r w:rsidR="00B505A7">
        <w:rPr>
          <w:b/>
        </w:rPr>
        <w:t>2</w:t>
      </w:r>
      <w:r w:rsidR="004D345A">
        <w:rPr>
          <w:b/>
        </w:rPr>
        <w:t>bis</w:t>
      </w:r>
      <w:r w:rsidRPr="00985FC3">
        <w:rPr>
          <w:b/>
        </w:rPr>
        <w:tab/>
      </w:r>
      <w:r w:rsidR="00174402">
        <w:rPr>
          <w:b/>
        </w:rPr>
        <w:t xml:space="preserve">             </w:t>
      </w:r>
      <w:r w:rsidRPr="00985FC3">
        <w:rPr>
          <w:b/>
        </w:rPr>
        <w:tab/>
      </w:r>
      <w:r w:rsidRPr="00985FC3">
        <w:rPr>
          <w:b/>
        </w:rPr>
        <w:tab/>
      </w:r>
      <w:r w:rsidRPr="00985FC3">
        <w:rPr>
          <w:b/>
        </w:rPr>
        <w:tab/>
      </w:r>
      <w:r w:rsidR="00953EE6" w:rsidRPr="00985FC3">
        <w:rPr>
          <w:b/>
        </w:rPr>
        <w:t xml:space="preserve">            </w:t>
      </w:r>
      <w:r w:rsidRPr="00985FC3">
        <w:rPr>
          <w:b/>
        </w:rPr>
        <w:tab/>
      </w:r>
      <w:r w:rsidR="001B18C7">
        <w:rPr>
          <w:b/>
        </w:rPr>
        <w:tab/>
      </w:r>
      <w:r w:rsidR="00917C14">
        <w:rPr>
          <w:b/>
        </w:rPr>
        <w:t xml:space="preserve">             </w:t>
      </w:r>
      <w:r w:rsidR="004D345A">
        <w:rPr>
          <w:b/>
        </w:rPr>
        <w:tab/>
      </w:r>
      <w:r w:rsidR="004D345A">
        <w:rPr>
          <w:b/>
        </w:rPr>
        <w:tab/>
      </w:r>
      <w:r w:rsidR="00835F7B">
        <w:rPr>
          <w:b/>
        </w:rPr>
        <w:t xml:space="preserve"> </w:t>
      </w:r>
      <w:r w:rsidR="00F7247D" w:rsidRPr="00D85931">
        <w:rPr>
          <w:b/>
        </w:rPr>
        <w:t>R1</w:t>
      </w:r>
      <w:r w:rsidR="004D345A">
        <w:rPr>
          <w:b/>
        </w:rPr>
        <w:t>-</w:t>
      </w:r>
      <w:r w:rsidR="00F7247D" w:rsidRPr="00D85931">
        <w:rPr>
          <w:b/>
        </w:rPr>
        <w:t>25</w:t>
      </w:r>
      <w:r w:rsidR="006E0F6F">
        <w:rPr>
          <w:b/>
        </w:rPr>
        <w:t>0</w:t>
      </w:r>
      <w:r w:rsidR="00C85F7A">
        <w:rPr>
          <w:b/>
        </w:rPr>
        <w:t>7746</w:t>
      </w:r>
    </w:p>
    <w:p w14:paraId="7505CCD7" w14:textId="76C0F383" w:rsidR="006540EB" w:rsidRDefault="004D345A" w:rsidP="00C51664">
      <w:pPr>
        <w:ind w:left="1800" w:hanging="1800"/>
        <w:rPr>
          <w:b/>
        </w:rPr>
      </w:pPr>
      <w:r>
        <w:rPr>
          <w:b/>
        </w:rPr>
        <w:t>Prague</w:t>
      </w:r>
      <w:r w:rsidR="00712568" w:rsidRPr="00712568">
        <w:rPr>
          <w:b/>
        </w:rPr>
        <w:t>,</w:t>
      </w:r>
      <w:r w:rsidR="00D81AE8">
        <w:rPr>
          <w:b/>
        </w:rPr>
        <w:t xml:space="preserve"> </w:t>
      </w:r>
      <w:r w:rsidR="003001C7">
        <w:rPr>
          <w:b/>
        </w:rPr>
        <w:t>Czech Republic</w:t>
      </w:r>
      <w:r w:rsidR="00D81AE8">
        <w:rPr>
          <w:b/>
        </w:rPr>
        <w:t xml:space="preserve">, </w:t>
      </w:r>
      <w:r w:rsidR="003001C7">
        <w:rPr>
          <w:b/>
        </w:rPr>
        <w:t>Oct</w:t>
      </w:r>
      <w:r w:rsidR="00712568" w:rsidRPr="00712568">
        <w:rPr>
          <w:b/>
        </w:rPr>
        <w:t xml:space="preserve"> </w:t>
      </w:r>
      <w:r w:rsidR="003001C7">
        <w:rPr>
          <w:b/>
        </w:rPr>
        <w:t>13</w:t>
      </w:r>
      <w:r w:rsidR="00712568" w:rsidRPr="00712568">
        <w:rPr>
          <w:b/>
          <w:vertAlign w:val="superscript"/>
        </w:rPr>
        <w:t>th</w:t>
      </w:r>
      <w:r w:rsidR="00712568" w:rsidRPr="00712568">
        <w:rPr>
          <w:b/>
        </w:rPr>
        <w:t xml:space="preserve"> –</w:t>
      </w:r>
      <w:r w:rsidR="003001C7">
        <w:rPr>
          <w:b/>
        </w:rPr>
        <w:t>17</w:t>
      </w:r>
      <w:r w:rsidR="00D81AE8">
        <w:rPr>
          <w:b/>
          <w:vertAlign w:val="superscript"/>
        </w:rPr>
        <w:t>th</w:t>
      </w:r>
      <w:r w:rsidR="00712568" w:rsidRPr="00712568">
        <w:rPr>
          <w:b/>
        </w:rPr>
        <w:t>, 202</w:t>
      </w:r>
      <w:r w:rsidR="00C51664">
        <w:rPr>
          <w:b/>
        </w:rPr>
        <w:t>5</w:t>
      </w:r>
      <w:r w:rsidR="00C51664">
        <w:rPr>
          <w:b/>
        </w:rPr>
        <w:tab/>
      </w:r>
      <w:r w:rsidR="00C51664">
        <w:rPr>
          <w:b/>
        </w:rPr>
        <w:tab/>
      </w:r>
    </w:p>
    <w:p w14:paraId="7C2C31D2" w14:textId="3D72B7E6" w:rsidR="00C51664" w:rsidRDefault="00C51664" w:rsidP="00C51664">
      <w:pPr>
        <w:ind w:left="1800" w:hanging="1800"/>
        <w:rPr>
          <w:b/>
        </w:rPr>
      </w:pPr>
      <w:r>
        <w:rPr>
          <w:b/>
        </w:rPr>
        <w:tab/>
      </w:r>
      <w:r>
        <w:rPr>
          <w:b/>
        </w:rPr>
        <w:tab/>
      </w:r>
      <w:r>
        <w:rPr>
          <w:b/>
        </w:rPr>
        <w:tab/>
      </w:r>
      <w:r>
        <w:rPr>
          <w:b/>
        </w:rPr>
        <w:tab/>
      </w:r>
    </w:p>
    <w:p w14:paraId="4ECEF67E" w14:textId="3E038FBA" w:rsidR="0060603E" w:rsidRPr="00985FC3" w:rsidRDefault="0060603E" w:rsidP="00C51664">
      <w:pPr>
        <w:ind w:left="1800" w:hanging="1800"/>
        <w:rPr>
          <w:b/>
        </w:rPr>
      </w:pPr>
      <w:r w:rsidRPr="00985FC3">
        <w:rPr>
          <w:b/>
        </w:rPr>
        <w:t>Agenda Item:</w:t>
      </w:r>
      <w:r w:rsidRPr="00985FC3">
        <w:tab/>
      </w:r>
      <w:bookmarkStart w:id="0" w:name="Source"/>
      <w:bookmarkEnd w:id="0"/>
      <w:r w:rsidR="008F1347">
        <w:rPr>
          <w:b/>
        </w:rPr>
        <w:t>11.</w:t>
      </w:r>
      <w:r w:rsidR="000600A1">
        <w:rPr>
          <w:b/>
        </w:rPr>
        <w:t>2</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21413DB3" w:rsidR="000C1344" w:rsidRPr="00985FC3" w:rsidRDefault="0060603E" w:rsidP="00326FF6">
      <w:pPr>
        <w:ind w:left="1800" w:hanging="1800"/>
        <w:rPr>
          <w:b/>
        </w:rPr>
      </w:pPr>
      <w:r w:rsidRPr="00985FC3">
        <w:rPr>
          <w:b/>
        </w:rPr>
        <w:t>Title:</w:t>
      </w:r>
      <w:r w:rsidR="002D479B" w:rsidRPr="00985FC3">
        <w:tab/>
      </w:r>
      <w:r w:rsidR="00C544DF">
        <w:rPr>
          <w:rFonts w:cs="Arial"/>
          <w:b/>
          <w:bCs/>
          <w:color w:val="000000"/>
          <w:shd w:val="clear" w:color="auto" w:fill="FFFFFF"/>
        </w:rPr>
        <w:t>Evaluation Assumptions for 6GR Air Interface</w:t>
      </w:r>
    </w:p>
    <w:p w14:paraId="595ACB35" w14:textId="061DD607" w:rsidR="002D479B" w:rsidRPr="002F331F" w:rsidRDefault="0060603E" w:rsidP="00326FF6">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2D24E9AD" w14:textId="77777777" w:rsidR="00707D20" w:rsidRPr="00633778" w:rsidRDefault="00424124" w:rsidP="00F7247D">
      <w:pPr>
        <w:pStyle w:val="Heading1"/>
      </w:pPr>
      <w:r w:rsidRPr="00633778">
        <w:t>Introduction</w:t>
      </w:r>
    </w:p>
    <w:p w14:paraId="10F33C8B" w14:textId="19D55394" w:rsidR="008C2E42" w:rsidRDefault="008C2E42" w:rsidP="00956B57"/>
    <w:p w14:paraId="6B85C419" w14:textId="10DD337D" w:rsidR="00B747EE" w:rsidRPr="00C453E6" w:rsidRDefault="00B9697A" w:rsidP="00B747EE">
      <w:pPr>
        <w:spacing w:line="276" w:lineRule="auto"/>
        <w:rPr>
          <w:rFonts w:ascii="Calibri" w:hAnsi="Calibri" w:cs="Calibri"/>
          <w:color w:val="000000" w:themeColor="text1"/>
          <w:sz w:val="22"/>
          <w:szCs w:val="22"/>
          <w:lang w:eastAsia="ja-JP"/>
        </w:rPr>
      </w:pPr>
      <w:r w:rsidRPr="00C453E6">
        <w:rPr>
          <w:rFonts w:ascii="Calibri" w:hAnsi="Calibri" w:cs="Calibri"/>
          <w:sz w:val="22"/>
          <w:szCs w:val="22"/>
        </w:rPr>
        <w:t xml:space="preserve">The study on 6G Radio was </w:t>
      </w:r>
      <w:r w:rsidR="00F93AA8" w:rsidRPr="00C453E6">
        <w:rPr>
          <w:rFonts w:ascii="Calibri" w:hAnsi="Calibri" w:cs="Calibri"/>
          <w:sz w:val="22"/>
          <w:szCs w:val="22"/>
        </w:rPr>
        <w:t>agreed i</w:t>
      </w:r>
      <w:r w:rsidR="00B60B64" w:rsidRPr="00C453E6">
        <w:rPr>
          <w:rFonts w:ascii="Calibri" w:hAnsi="Calibri" w:cs="Calibri"/>
          <w:sz w:val="22"/>
          <w:szCs w:val="22"/>
        </w:rPr>
        <w:t>n RAN</w:t>
      </w:r>
      <w:r w:rsidR="005E0006" w:rsidRPr="00C453E6">
        <w:rPr>
          <w:rFonts w:ascii="Calibri" w:hAnsi="Calibri" w:cs="Calibri"/>
          <w:sz w:val="22"/>
          <w:szCs w:val="22"/>
        </w:rPr>
        <w:t xml:space="preserve">#108 in </w:t>
      </w:r>
      <w:r w:rsidR="00454296" w:rsidRPr="00454296">
        <w:rPr>
          <w:rFonts w:ascii="Calibri" w:hAnsi="Calibri" w:cs="Calibri"/>
          <w:bCs/>
          <w:noProof/>
          <w:sz w:val="22"/>
          <w:szCs w:val="22"/>
          <w:lang w:eastAsia="ja-JP"/>
        </w:rPr>
        <w:t>RP-252912</w:t>
      </w:r>
      <w:r w:rsidR="00454296" w:rsidRPr="00454296">
        <w:rPr>
          <w:rFonts w:ascii="Calibri" w:hAnsi="Calibri" w:cs="Calibri"/>
          <w:sz w:val="21"/>
          <w:szCs w:val="21"/>
        </w:rPr>
        <w:t xml:space="preserve"> </w:t>
      </w:r>
      <w:r w:rsidR="005E0006" w:rsidRPr="00C453E6">
        <w:rPr>
          <w:rFonts w:ascii="Calibri" w:hAnsi="Calibri" w:cs="Calibri"/>
          <w:sz w:val="22"/>
          <w:szCs w:val="22"/>
        </w:rPr>
        <w:t xml:space="preserve">[1] aiming </w:t>
      </w:r>
      <w:r w:rsidR="00416334" w:rsidRPr="00C453E6">
        <w:rPr>
          <w:rFonts w:ascii="Calibri" w:hAnsi="Calibri" w:cs="Calibri"/>
          <w:sz w:val="22"/>
          <w:szCs w:val="22"/>
        </w:rPr>
        <w:t>“</w:t>
      </w:r>
      <w:r w:rsidR="005E0006" w:rsidRPr="00C453E6">
        <w:rPr>
          <w:rFonts w:ascii="Calibri" w:hAnsi="Calibri" w:cs="Calibri"/>
          <w:sz w:val="22"/>
          <w:szCs w:val="22"/>
        </w:rPr>
        <w:t xml:space="preserve">to develop </w:t>
      </w:r>
      <w:r w:rsidR="009035F9" w:rsidRPr="00C453E6">
        <w:rPr>
          <w:rFonts w:ascii="Calibri" w:hAnsi="Calibri" w:cs="Calibri"/>
          <w:sz w:val="22"/>
          <w:szCs w:val="22"/>
        </w:rPr>
        <w:t xml:space="preserve">one non-backward compatible radio access technology to meet a broad range of use cases, and requirements as defined during the RAN requirements study captured in TR38.914 [2]. </w:t>
      </w:r>
      <w:r w:rsidR="00B747EE" w:rsidRPr="00C453E6">
        <w:rPr>
          <w:rFonts w:ascii="Calibri" w:hAnsi="Calibri" w:cs="Calibri"/>
          <w:color w:val="000000" w:themeColor="text1"/>
          <w:sz w:val="22"/>
          <w:szCs w:val="22"/>
        </w:rPr>
        <w:t xml:space="preserve">The study should strive </w:t>
      </w:r>
      <w:r w:rsidR="00B747EE" w:rsidRPr="00C453E6">
        <w:rPr>
          <w:rFonts w:ascii="Calibri" w:hAnsi="Calibri" w:cs="Calibri"/>
          <w:color w:val="000000" w:themeColor="text1"/>
          <w:sz w:val="22"/>
          <w:szCs w:val="22"/>
          <w:lang w:eastAsia="ja-JP"/>
        </w:rPr>
        <w:t xml:space="preserve">at </w:t>
      </w:r>
      <w:r w:rsidR="00B747EE" w:rsidRPr="00C453E6">
        <w:rPr>
          <w:rFonts w:ascii="Calibri" w:hAnsi="Calibri" w:cs="Calibri"/>
          <w:color w:val="000000" w:themeColor="text1"/>
          <w:sz w:val="22"/>
          <w:szCs w:val="22"/>
        </w:rPr>
        <w:t>dimensioning an appropriate set of functionalities, minimizing the adoption of multiple options for the same functionality, focusing on practical user experience.</w:t>
      </w:r>
      <w:r w:rsidR="00B747EE" w:rsidRPr="00C453E6">
        <w:rPr>
          <w:rFonts w:ascii="Calibri" w:hAnsi="Calibri" w:cs="Calibri"/>
          <w:i/>
          <w:color w:val="000000" w:themeColor="text1"/>
          <w:sz w:val="22"/>
          <w:szCs w:val="22"/>
        </w:rPr>
        <w:t xml:space="preserve"> </w:t>
      </w:r>
      <w:r w:rsidR="00B747EE" w:rsidRPr="00C453E6">
        <w:rPr>
          <w:rFonts w:ascii="Calibri" w:hAnsi="Calibri" w:cs="Calibri"/>
          <w:color w:val="000000" w:themeColor="text1"/>
          <w:sz w:val="22"/>
          <w:szCs w:val="22"/>
        </w:rPr>
        <w:t>The study should identify principles to ensure extensibility and deliver superior performance</w:t>
      </w:r>
      <w:r w:rsidR="00B747EE" w:rsidRPr="00C453E6">
        <w:rPr>
          <w:rFonts w:ascii="Calibri" w:hAnsi="Calibri" w:cs="Calibri"/>
          <w:color w:val="000000" w:themeColor="text1"/>
          <w:sz w:val="22"/>
          <w:szCs w:val="22"/>
          <w:lang w:eastAsia="ja-JP"/>
        </w:rPr>
        <w:t>.”</w:t>
      </w:r>
    </w:p>
    <w:p w14:paraId="319AC05C" w14:textId="05C0EFFE" w:rsidR="00B9697A" w:rsidRPr="00C453E6" w:rsidRDefault="00B9697A" w:rsidP="00897771">
      <w:pPr>
        <w:spacing w:line="276" w:lineRule="auto"/>
        <w:rPr>
          <w:rFonts w:ascii="Calibri" w:hAnsi="Calibri" w:cs="Calibri"/>
          <w:sz w:val="22"/>
          <w:szCs w:val="22"/>
        </w:rPr>
      </w:pPr>
    </w:p>
    <w:p w14:paraId="57F22D22" w14:textId="22C07467" w:rsidR="00B9697A" w:rsidRPr="00C453E6" w:rsidRDefault="00E26405" w:rsidP="00897771">
      <w:pPr>
        <w:spacing w:line="276" w:lineRule="auto"/>
        <w:rPr>
          <w:rFonts w:ascii="Calibri" w:hAnsi="Calibri" w:cs="Calibri"/>
          <w:sz w:val="22"/>
          <w:szCs w:val="22"/>
        </w:rPr>
      </w:pPr>
      <w:r w:rsidRPr="00C453E6">
        <w:rPr>
          <w:rFonts w:ascii="Calibri" w:hAnsi="Calibri" w:cs="Calibri"/>
          <w:sz w:val="22"/>
          <w:szCs w:val="22"/>
        </w:rPr>
        <w:t xml:space="preserve">To evaluate the performance of </w:t>
      </w:r>
      <w:r w:rsidR="00877EC8" w:rsidRPr="00C453E6">
        <w:rPr>
          <w:rFonts w:ascii="Calibri" w:hAnsi="Calibri" w:cs="Calibri"/>
          <w:sz w:val="22"/>
          <w:szCs w:val="22"/>
        </w:rPr>
        <w:t xml:space="preserve">the </w:t>
      </w:r>
      <w:r w:rsidR="006F3EC9" w:rsidRPr="00C453E6">
        <w:rPr>
          <w:rFonts w:ascii="Calibri" w:hAnsi="Calibri" w:cs="Calibri"/>
          <w:sz w:val="22"/>
          <w:szCs w:val="22"/>
        </w:rPr>
        <w:t>technology components</w:t>
      </w:r>
      <w:r w:rsidR="00021E80" w:rsidRPr="00C453E6">
        <w:rPr>
          <w:rFonts w:ascii="Calibri" w:hAnsi="Calibri" w:cs="Calibri"/>
          <w:sz w:val="22"/>
          <w:szCs w:val="22"/>
        </w:rPr>
        <w:t xml:space="preserve">, </w:t>
      </w:r>
      <w:r w:rsidR="00EE5A34" w:rsidRPr="00C453E6">
        <w:rPr>
          <w:rFonts w:ascii="Calibri" w:hAnsi="Calibri" w:cs="Calibri"/>
          <w:sz w:val="22"/>
          <w:szCs w:val="22"/>
        </w:rPr>
        <w:t>functionalities, use cases and services, it is important</w:t>
      </w:r>
      <w:r w:rsidR="000132B8" w:rsidRPr="00C453E6">
        <w:rPr>
          <w:rFonts w:ascii="Calibri" w:hAnsi="Calibri" w:cs="Calibri"/>
          <w:sz w:val="22"/>
          <w:szCs w:val="22"/>
        </w:rPr>
        <w:t xml:space="preserve"> that the </w:t>
      </w:r>
      <w:r w:rsidR="00210B6D" w:rsidRPr="00C453E6">
        <w:rPr>
          <w:rFonts w:ascii="Calibri" w:hAnsi="Calibri" w:cs="Calibri"/>
          <w:sz w:val="22"/>
          <w:szCs w:val="22"/>
        </w:rPr>
        <w:t xml:space="preserve">evaluation methodologies used </w:t>
      </w:r>
      <w:r w:rsidR="00337CBB" w:rsidRPr="00C453E6">
        <w:rPr>
          <w:rFonts w:ascii="Calibri" w:hAnsi="Calibri" w:cs="Calibri"/>
          <w:sz w:val="22"/>
          <w:szCs w:val="22"/>
        </w:rPr>
        <w:t xml:space="preserve">be grounded in realistic assumptions that reflect the operators’ needs and expectations for 6GR features and services deployments. </w:t>
      </w:r>
    </w:p>
    <w:p w14:paraId="3138818A" w14:textId="77777777" w:rsidR="00E20C8C" w:rsidRPr="00C453E6" w:rsidRDefault="00E20C8C" w:rsidP="00897771">
      <w:pPr>
        <w:spacing w:line="276" w:lineRule="auto"/>
        <w:rPr>
          <w:rFonts w:ascii="Calibri" w:hAnsi="Calibri" w:cs="Calibri"/>
          <w:sz w:val="22"/>
          <w:szCs w:val="22"/>
        </w:rPr>
      </w:pPr>
    </w:p>
    <w:p w14:paraId="0AE50311" w14:textId="244A0F23" w:rsidR="00E20C8C" w:rsidRPr="00C453E6" w:rsidRDefault="00E20C8C" w:rsidP="00897771">
      <w:pPr>
        <w:spacing w:line="276" w:lineRule="auto"/>
        <w:rPr>
          <w:rFonts w:ascii="Calibri" w:hAnsi="Calibri" w:cs="Calibri"/>
          <w:sz w:val="22"/>
          <w:szCs w:val="22"/>
        </w:rPr>
      </w:pPr>
      <w:r w:rsidRPr="00C453E6">
        <w:rPr>
          <w:rFonts w:ascii="Calibri" w:hAnsi="Calibri" w:cs="Calibri"/>
          <w:sz w:val="22"/>
          <w:szCs w:val="22"/>
        </w:rPr>
        <w:t xml:space="preserve">In this contribution, we </w:t>
      </w:r>
      <w:r w:rsidR="00554D9C" w:rsidRPr="00C453E6">
        <w:rPr>
          <w:rFonts w:ascii="Calibri" w:hAnsi="Calibri" w:cs="Calibri"/>
          <w:sz w:val="22"/>
          <w:szCs w:val="22"/>
        </w:rPr>
        <w:t>discuss</w:t>
      </w:r>
      <w:r w:rsidRPr="00C453E6">
        <w:rPr>
          <w:rFonts w:ascii="Calibri" w:hAnsi="Calibri" w:cs="Calibri"/>
          <w:sz w:val="22"/>
          <w:szCs w:val="22"/>
        </w:rPr>
        <w:t xml:space="preserve"> </w:t>
      </w:r>
      <w:r w:rsidR="00A33D33" w:rsidRPr="00C453E6">
        <w:rPr>
          <w:rFonts w:ascii="Calibri" w:hAnsi="Calibri" w:cs="Calibri"/>
          <w:sz w:val="22"/>
          <w:szCs w:val="22"/>
        </w:rPr>
        <w:t>evaluation scenarios</w:t>
      </w:r>
      <w:r w:rsidR="002610B2" w:rsidRPr="00C453E6">
        <w:rPr>
          <w:rFonts w:ascii="Calibri" w:hAnsi="Calibri" w:cs="Calibri"/>
          <w:sz w:val="22"/>
          <w:szCs w:val="22"/>
        </w:rPr>
        <w:t xml:space="preserve"> and methodology, traffic models, and evaluation metrics that </w:t>
      </w:r>
      <w:r w:rsidR="00554D9C" w:rsidRPr="00C453E6">
        <w:rPr>
          <w:rFonts w:ascii="Calibri" w:hAnsi="Calibri" w:cs="Calibri"/>
          <w:sz w:val="22"/>
          <w:szCs w:val="22"/>
        </w:rPr>
        <w:t>are</w:t>
      </w:r>
      <w:r w:rsidR="002610B2" w:rsidRPr="00C453E6">
        <w:rPr>
          <w:rFonts w:ascii="Calibri" w:hAnsi="Calibri" w:cs="Calibri"/>
          <w:sz w:val="22"/>
          <w:szCs w:val="22"/>
        </w:rPr>
        <w:t xml:space="preserve"> important to be captured for evaluation of multiple technology proposals for 6GR. </w:t>
      </w:r>
    </w:p>
    <w:p w14:paraId="62F9A4C0" w14:textId="77777777" w:rsidR="00C273AC" w:rsidRPr="00C453E6" w:rsidRDefault="00C273AC" w:rsidP="0090736E">
      <w:pPr>
        <w:spacing w:line="276" w:lineRule="auto"/>
        <w:rPr>
          <w:rFonts w:ascii="Calibri" w:hAnsi="Calibri" w:cs="Calibri"/>
          <w:sz w:val="22"/>
          <w:szCs w:val="22"/>
        </w:rPr>
      </w:pPr>
    </w:p>
    <w:p w14:paraId="576E7AF2" w14:textId="06665C1A" w:rsidR="0017323D" w:rsidRDefault="00B92A35" w:rsidP="00B92A35">
      <w:pPr>
        <w:pStyle w:val="Heading1"/>
      </w:pPr>
      <w:r>
        <w:t xml:space="preserve">Deployment </w:t>
      </w:r>
      <w:r w:rsidR="005C33B0">
        <w:t>Scenarios and Antenna Modeling</w:t>
      </w:r>
    </w:p>
    <w:p w14:paraId="35A454CB" w14:textId="77777777" w:rsidR="00C273AC" w:rsidRDefault="00C273AC" w:rsidP="0090736E">
      <w:pPr>
        <w:spacing w:line="276" w:lineRule="auto"/>
        <w:rPr>
          <w:rFonts w:ascii="Calibri" w:hAnsi="Calibri" w:cs="Calibri"/>
          <w:bCs/>
        </w:rPr>
      </w:pPr>
    </w:p>
    <w:p w14:paraId="24DDAA44" w14:textId="79554407" w:rsidR="00925539" w:rsidRPr="007D369F" w:rsidRDefault="005C33B0" w:rsidP="0090736E">
      <w:pPr>
        <w:spacing w:line="276" w:lineRule="auto"/>
        <w:rPr>
          <w:rFonts w:ascii="Calibri" w:hAnsi="Calibri" w:cs="Calibri"/>
          <w:bCs/>
          <w:sz w:val="22"/>
          <w:szCs w:val="22"/>
        </w:rPr>
      </w:pPr>
      <w:r w:rsidRPr="007D369F">
        <w:rPr>
          <w:rFonts w:ascii="Calibri" w:hAnsi="Calibri" w:cs="Calibri"/>
          <w:bCs/>
          <w:sz w:val="22"/>
          <w:szCs w:val="22"/>
        </w:rPr>
        <w:t xml:space="preserve">The following agreement was made in RAN1#122 on the collection of evaluation assumptions for deployment scenarios and antenna modeling. </w:t>
      </w:r>
    </w:p>
    <w:p w14:paraId="49B742A1" w14:textId="77777777" w:rsidR="00925539" w:rsidRPr="007D369F" w:rsidRDefault="00925539" w:rsidP="0090736E">
      <w:pPr>
        <w:spacing w:line="276" w:lineRule="auto"/>
        <w:rPr>
          <w:rFonts w:ascii="Calibri" w:hAnsi="Calibri" w:cs="Calibri"/>
          <w:bCs/>
          <w:sz w:val="22"/>
          <w:szCs w:val="22"/>
        </w:rPr>
      </w:pPr>
    </w:p>
    <w:p w14:paraId="6D3AD8F1" w14:textId="77777777" w:rsidR="00D10526" w:rsidRPr="007D369F" w:rsidRDefault="00D10526" w:rsidP="00D10526">
      <w:pPr>
        <w:pStyle w:val="ListParagraph"/>
        <w:overflowPunct w:val="0"/>
        <w:autoSpaceDE w:val="0"/>
        <w:autoSpaceDN w:val="0"/>
        <w:adjustRightInd w:val="0"/>
        <w:snapToGrid w:val="0"/>
        <w:ind w:left="0"/>
        <w:textAlignment w:val="baseline"/>
        <w:rPr>
          <w:rFonts w:eastAsia="DengXian"/>
          <w:sz w:val="22"/>
          <w:szCs w:val="22"/>
          <w:highlight w:val="green"/>
          <w:lang w:eastAsia="zh-CN"/>
        </w:rPr>
      </w:pPr>
      <w:r w:rsidRPr="007D369F">
        <w:rPr>
          <w:rFonts w:eastAsia="DengXian" w:hint="eastAsia"/>
          <w:sz w:val="22"/>
          <w:szCs w:val="22"/>
          <w:highlight w:val="green"/>
          <w:lang w:eastAsia="zh-CN"/>
        </w:rPr>
        <w:t>Agreement</w:t>
      </w:r>
    </w:p>
    <w:p w14:paraId="05A18858" w14:textId="77777777" w:rsidR="00D10526" w:rsidRPr="007D369F" w:rsidRDefault="00D10526" w:rsidP="00D10526">
      <w:pPr>
        <w:pStyle w:val="ListParagraph"/>
        <w:numPr>
          <w:ilvl w:val="0"/>
          <w:numId w:val="42"/>
        </w:numPr>
        <w:overflowPunct w:val="0"/>
        <w:autoSpaceDE w:val="0"/>
        <w:autoSpaceDN w:val="0"/>
        <w:adjustRightInd w:val="0"/>
        <w:snapToGrid w:val="0"/>
        <w:spacing w:before="0"/>
        <w:contextualSpacing w:val="0"/>
        <w:jc w:val="left"/>
        <w:textAlignment w:val="baseline"/>
        <w:rPr>
          <w:sz w:val="22"/>
          <w:szCs w:val="22"/>
          <w:lang w:eastAsia="zh-CN"/>
        </w:rPr>
      </w:pPr>
      <w:r w:rsidRPr="007D369F">
        <w:rPr>
          <w:rFonts w:hint="eastAsia"/>
          <w:sz w:val="22"/>
          <w:szCs w:val="22"/>
          <w:lang w:eastAsia="zh-CN"/>
        </w:rPr>
        <w:t>The deployment scenario</w:t>
      </w:r>
      <w:r w:rsidRPr="007D369F">
        <w:rPr>
          <w:rFonts w:eastAsia="DengXian" w:hint="eastAsia"/>
          <w:sz w:val="22"/>
          <w:szCs w:val="22"/>
          <w:lang w:eastAsia="zh-CN"/>
        </w:rPr>
        <w:t>s</w:t>
      </w:r>
      <w:r w:rsidRPr="007D369F">
        <w:rPr>
          <w:rFonts w:hint="eastAsia"/>
          <w:sz w:val="22"/>
          <w:szCs w:val="22"/>
          <w:lang w:eastAsia="zh-CN"/>
        </w:rPr>
        <w:t xml:space="preserve"> in TR38.914 should be considered for evaluation assumption</w:t>
      </w:r>
    </w:p>
    <w:p w14:paraId="20F855F0" w14:textId="77777777" w:rsidR="00D10526" w:rsidRPr="007D369F" w:rsidRDefault="00D10526" w:rsidP="00D10526">
      <w:pPr>
        <w:pStyle w:val="ListParagraph"/>
        <w:numPr>
          <w:ilvl w:val="0"/>
          <w:numId w:val="42"/>
        </w:numPr>
        <w:overflowPunct w:val="0"/>
        <w:autoSpaceDE w:val="0"/>
        <w:autoSpaceDN w:val="0"/>
        <w:adjustRightInd w:val="0"/>
        <w:snapToGrid w:val="0"/>
        <w:spacing w:before="0"/>
        <w:contextualSpacing w:val="0"/>
        <w:jc w:val="left"/>
        <w:textAlignment w:val="baseline"/>
        <w:rPr>
          <w:sz w:val="22"/>
          <w:szCs w:val="22"/>
          <w:lang w:eastAsia="zh-CN"/>
        </w:rPr>
      </w:pPr>
      <w:r w:rsidRPr="007D369F">
        <w:rPr>
          <w:sz w:val="22"/>
          <w:szCs w:val="22"/>
          <w:lang w:eastAsia="zh-CN"/>
        </w:rPr>
        <w:t xml:space="preserve">The common evaluation assumptions including the antenna modelling, </w:t>
      </w:r>
      <w:r w:rsidRPr="007D369F">
        <w:rPr>
          <w:color w:val="FF0000"/>
          <w:sz w:val="22"/>
          <w:szCs w:val="22"/>
          <w:lang w:eastAsia="zh-CN"/>
        </w:rPr>
        <w:t xml:space="preserve">general </w:t>
      </w:r>
      <w:r w:rsidRPr="007D369F">
        <w:rPr>
          <w:sz w:val="22"/>
          <w:szCs w:val="22"/>
          <w:lang w:eastAsia="zh-CN"/>
        </w:rPr>
        <w:t>system-level simulation assumptions (including the carrier frequency, bandwidth and subcarrier spacing used for</w:t>
      </w:r>
      <w:r w:rsidRPr="007D369F">
        <w:rPr>
          <w:rFonts w:eastAsia="DengXian" w:hint="eastAsia"/>
          <w:sz w:val="22"/>
          <w:szCs w:val="22"/>
          <w:lang w:eastAsia="zh-CN"/>
        </w:rPr>
        <w:t xml:space="preserve"> link-level simulation</w:t>
      </w:r>
      <w:r w:rsidRPr="007D369F">
        <w:rPr>
          <w:rFonts w:eastAsia="DengXian"/>
          <w:sz w:val="22"/>
          <w:szCs w:val="22"/>
          <w:lang w:eastAsia="zh-CN"/>
        </w:rPr>
        <w:t>)</w:t>
      </w:r>
      <w:r w:rsidRPr="007D369F">
        <w:rPr>
          <w:rFonts w:eastAsia="DengXian" w:hint="eastAsia"/>
          <w:sz w:val="22"/>
          <w:szCs w:val="22"/>
          <w:lang w:eastAsia="zh-CN"/>
        </w:rPr>
        <w:t xml:space="preserve"> </w:t>
      </w:r>
      <w:r w:rsidRPr="007D369F">
        <w:rPr>
          <w:sz w:val="22"/>
          <w:szCs w:val="22"/>
          <w:lang w:eastAsia="zh-CN"/>
        </w:rPr>
        <w:t xml:space="preserve">for the </w:t>
      </w:r>
      <w:r w:rsidRPr="007D369F">
        <w:rPr>
          <w:rFonts w:eastAsia="DengXian" w:hint="eastAsia"/>
          <w:sz w:val="22"/>
          <w:szCs w:val="22"/>
          <w:lang w:eastAsia="zh-CN"/>
        </w:rPr>
        <w:t xml:space="preserve">deployment </w:t>
      </w:r>
      <w:r w:rsidRPr="007D369F">
        <w:rPr>
          <w:sz w:val="22"/>
          <w:szCs w:val="22"/>
          <w:lang w:eastAsia="zh-CN"/>
        </w:rPr>
        <w:t>scenarios</w:t>
      </w:r>
      <w:r w:rsidRPr="007D369F">
        <w:rPr>
          <w:rFonts w:hint="eastAsia"/>
          <w:sz w:val="22"/>
          <w:szCs w:val="22"/>
          <w:lang w:eastAsia="zh-CN"/>
        </w:rPr>
        <w:t xml:space="preserve"> </w:t>
      </w:r>
      <w:r w:rsidRPr="007D369F">
        <w:rPr>
          <w:rFonts w:eastAsia="DengXian" w:hint="eastAsia"/>
          <w:sz w:val="22"/>
          <w:szCs w:val="22"/>
          <w:lang w:eastAsia="zh-CN"/>
        </w:rPr>
        <w:t xml:space="preserve">in </w:t>
      </w:r>
      <w:r w:rsidRPr="007D369F">
        <w:rPr>
          <w:rFonts w:hint="eastAsia"/>
          <w:sz w:val="22"/>
          <w:szCs w:val="22"/>
          <w:lang w:eastAsia="zh-CN"/>
        </w:rPr>
        <w:t>TR38.914</w:t>
      </w:r>
      <w:r w:rsidRPr="007D369F">
        <w:rPr>
          <w:sz w:val="22"/>
          <w:szCs w:val="22"/>
          <w:lang w:eastAsia="zh-CN"/>
        </w:rPr>
        <w:t xml:space="preserve">, </w:t>
      </w:r>
      <w:r w:rsidRPr="007D369F">
        <w:rPr>
          <w:rFonts w:eastAsia="DengXian" w:hint="eastAsia"/>
          <w:sz w:val="22"/>
          <w:szCs w:val="22"/>
          <w:lang w:eastAsia="zh-CN"/>
        </w:rPr>
        <w:t xml:space="preserve">link budget </w:t>
      </w:r>
      <w:r w:rsidRPr="007D369F">
        <w:rPr>
          <w:sz w:val="22"/>
          <w:szCs w:val="22"/>
          <w:lang w:eastAsia="zh-CN"/>
        </w:rPr>
        <w:t>and traffic model</w:t>
      </w:r>
      <w:r w:rsidRPr="007D369F">
        <w:rPr>
          <w:rFonts w:eastAsia="DengXian" w:hint="eastAsia"/>
          <w:sz w:val="22"/>
          <w:szCs w:val="22"/>
          <w:lang w:eastAsia="zh-CN"/>
        </w:rPr>
        <w:t>s</w:t>
      </w:r>
      <w:r w:rsidRPr="007D369F">
        <w:rPr>
          <w:sz w:val="22"/>
          <w:szCs w:val="22"/>
          <w:lang w:eastAsia="zh-CN"/>
        </w:rPr>
        <w:t xml:space="preserve"> will be discussed in AI 11.2</w:t>
      </w:r>
    </w:p>
    <w:p w14:paraId="720593FA" w14:textId="77777777" w:rsidR="00D10526" w:rsidRPr="007D369F" w:rsidRDefault="00D10526" w:rsidP="00D10526">
      <w:pPr>
        <w:pStyle w:val="ListParagraph"/>
        <w:numPr>
          <w:ilvl w:val="1"/>
          <w:numId w:val="42"/>
        </w:numPr>
        <w:overflowPunct w:val="0"/>
        <w:autoSpaceDE w:val="0"/>
        <w:autoSpaceDN w:val="0"/>
        <w:adjustRightInd w:val="0"/>
        <w:snapToGrid w:val="0"/>
        <w:spacing w:before="0"/>
        <w:contextualSpacing w:val="0"/>
        <w:jc w:val="left"/>
        <w:textAlignment w:val="baseline"/>
        <w:rPr>
          <w:sz w:val="22"/>
          <w:szCs w:val="22"/>
          <w:lang w:eastAsia="zh-CN"/>
        </w:rPr>
      </w:pPr>
      <w:r w:rsidRPr="007D369F">
        <w:rPr>
          <w:sz w:val="22"/>
          <w:szCs w:val="22"/>
          <w:lang w:eastAsia="zh-CN"/>
        </w:rPr>
        <w:t>Other assumptions including for link-level simulation</w:t>
      </w:r>
      <w:r w:rsidRPr="007D369F">
        <w:rPr>
          <w:rFonts w:eastAsia="DengXian" w:hint="eastAsia"/>
          <w:sz w:val="22"/>
          <w:szCs w:val="22"/>
          <w:lang w:eastAsia="zh-CN"/>
        </w:rPr>
        <w:t xml:space="preserve"> </w:t>
      </w:r>
      <w:r w:rsidRPr="007D369F">
        <w:rPr>
          <w:sz w:val="22"/>
          <w:szCs w:val="22"/>
          <w:lang w:eastAsia="zh-CN"/>
        </w:rPr>
        <w:t xml:space="preserve">specific to each technical topic will be separately discussed </w:t>
      </w:r>
      <w:r w:rsidRPr="007D369F">
        <w:rPr>
          <w:rFonts w:eastAsia="DengXian" w:hint="eastAsia"/>
          <w:sz w:val="22"/>
          <w:szCs w:val="22"/>
          <w:lang w:eastAsia="zh-CN"/>
        </w:rPr>
        <w:t>under</w:t>
      </w:r>
      <w:r w:rsidRPr="007D369F">
        <w:rPr>
          <w:rFonts w:eastAsia="DengXian"/>
          <w:sz w:val="22"/>
          <w:szCs w:val="22"/>
          <w:lang w:eastAsia="zh-CN"/>
        </w:rPr>
        <w:t xml:space="preserve"> each</w:t>
      </w:r>
      <w:r w:rsidRPr="007D369F">
        <w:rPr>
          <w:sz w:val="22"/>
          <w:szCs w:val="22"/>
          <w:lang w:eastAsia="zh-CN"/>
        </w:rPr>
        <w:t xml:space="preserve"> individual agenda. </w:t>
      </w:r>
    </w:p>
    <w:p w14:paraId="5B0ADC13" w14:textId="77777777" w:rsidR="00D10526" w:rsidRPr="007D369F" w:rsidRDefault="00D10526" w:rsidP="00D10526">
      <w:pPr>
        <w:pStyle w:val="ListParagraph"/>
        <w:numPr>
          <w:ilvl w:val="1"/>
          <w:numId w:val="42"/>
        </w:numPr>
        <w:overflowPunct w:val="0"/>
        <w:autoSpaceDE w:val="0"/>
        <w:autoSpaceDN w:val="0"/>
        <w:adjustRightInd w:val="0"/>
        <w:snapToGrid w:val="0"/>
        <w:spacing w:before="0"/>
        <w:contextualSpacing w:val="0"/>
        <w:jc w:val="left"/>
        <w:textAlignment w:val="baseline"/>
        <w:rPr>
          <w:sz w:val="22"/>
          <w:szCs w:val="22"/>
          <w:lang w:eastAsia="zh-CN"/>
        </w:rPr>
      </w:pPr>
      <w:r w:rsidRPr="007D369F">
        <w:rPr>
          <w:sz w:val="22"/>
          <w:szCs w:val="22"/>
          <w:lang w:eastAsia="zh-CN"/>
        </w:rPr>
        <w:t>Note: Subcarrier spacing decision is up to AI 11.3.2.</w:t>
      </w:r>
    </w:p>
    <w:p w14:paraId="6315876D" w14:textId="77777777" w:rsidR="00D10526" w:rsidRPr="007D369F" w:rsidRDefault="00D10526" w:rsidP="0090736E">
      <w:pPr>
        <w:spacing w:line="276" w:lineRule="auto"/>
        <w:rPr>
          <w:rFonts w:ascii="Calibri" w:hAnsi="Calibri" w:cs="Calibri"/>
          <w:bCs/>
          <w:sz w:val="22"/>
          <w:szCs w:val="22"/>
        </w:rPr>
      </w:pPr>
    </w:p>
    <w:p w14:paraId="75691CDA" w14:textId="1C852712" w:rsidR="00767B9B" w:rsidRPr="007D369F" w:rsidRDefault="001F4A93" w:rsidP="0090736E">
      <w:pPr>
        <w:spacing w:line="276" w:lineRule="auto"/>
        <w:rPr>
          <w:rFonts w:ascii="Calibri" w:hAnsi="Calibri" w:cs="Calibri"/>
          <w:bCs/>
          <w:sz w:val="22"/>
          <w:szCs w:val="22"/>
        </w:rPr>
      </w:pPr>
      <w:r w:rsidRPr="007D369F">
        <w:rPr>
          <w:rFonts w:ascii="Calibri" w:hAnsi="Calibri" w:cs="Calibri"/>
          <w:bCs/>
          <w:sz w:val="22"/>
          <w:szCs w:val="22"/>
        </w:rPr>
        <w:t>To this end, the</w:t>
      </w:r>
      <w:r w:rsidR="005A7DFC" w:rsidRPr="007D369F">
        <w:rPr>
          <w:rFonts w:ascii="Calibri" w:hAnsi="Calibri" w:cs="Calibri"/>
          <w:bCs/>
          <w:sz w:val="22"/>
          <w:szCs w:val="22"/>
        </w:rPr>
        <w:t xml:space="preserve"> session moderator</w:t>
      </w:r>
      <w:r w:rsidR="00DB7FD5" w:rsidRPr="007D369F">
        <w:rPr>
          <w:rFonts w:ascii="Calibri" w:hAnsi="Calibri" w:cs="Calibri"/>
          <w:bCs/>
          <w:sz w:val="22"/>
          <w:szCs w:val="22"/>
        </w:rPr>
        <w:t xml:space="preserve"> </w:t>
      </w:r>
      <w:r w:rsidRPr="007D369F">
        <w:rPr>
          <w:rFonts w:ascii="Calibri" w:hAnsi="Calibri" w:cs="Calibri"/>
          <w:bCs/>
          <w:sz w:val="22"/>
          <w:szCs w:val="22"/>
        </w:rPr>
        <w:t>created an excel sheet to capture the evaluation assumptions of different companies</w:t>
      </w:r>
      <w:r w:rsidR="00DB7FD5" w:rsidRPr="007D369F">
        <w:rPr>
          <w:rFonts w:ascii="Calibri" w:hAnsi="Calibri" w:cs="Calibri"/>
          <w:bCs/>
          <w:sz w:val="22"/>
          <w:szCs w:val="22"/>
        </w:rPr>
        <w:t xml:space="preserve"> post RAN1#122</w:t>
      </w:r>
      <w:r w:rsidR="008B756A">
        <w:rPr>
          <w:rFonts w:ascii="Calibri" w:hAnsi="Calibri" w:cs="Calibri"/>
          <w:bCs/>
          <w:sz w:val="22"/>
          <w:szCs w:val="22"/>
        </w:rPr>
        <w:t xml:space="preserve"> in [3]</w:t>
      </w:r>
      <w:r w:rsidRPr="007D369F">
        <w:rPr>
          <w:rFonts w:ascii="Calibri" w:hAnsi="Calibri" w:cs="Calibri"/>
          <w:bCs/>
          <w:sz w:val="22"/>
          <w:szCs w:val="22"/>
        </w:rPr>
        <w:t xml:space="preserve"> following the agreements in RAN#109</w:t>
      </w:r>
      <w:r w:rsidR="00705A45" w:rsidRPr="007D369F">
        <w:rPr>
          <w:rFonts w:ascii="Calibri" w:hAnsi="Calibri" w:cs="Calibri"/>
          <w:bCs/>
          <w:sz w:val="22"/>
          <w:szCs w:val="22"/>
        </w:rPr>
        <w:t xml:space="preserve"> [2]</w:t>
      </w:r>
      <w:r w:rsidR="00F764C8" w:rsidRPr="007D369F">
        <w:rPr>
          <w:rFonts w:ascii="Calibri" w:hAnsi="Calibri" w:cs="Calibri"/>
          <w:bCs/>
          <w:sz w:val="22"/>
          <w:szCs w:val="22"/>
        </w:rPr>
        <w:t xml:space="preserve">. </w:t>
      </w:r>
    </w:p>
    <w:p w14:paraId="6E372203" w14:textId="77777777" w:rsidR="00767B9B" w:rsidRPr="007D369F" w:rsidRDefault="00767B9B" w:rsidP="0090736E">
      <w:pPr>
        <w:spacing w:line="276" w:lineRule="auto"/>
        <w:rPr>
          <w:rFonts w:ascii="Calibri" w:hAnsi="Calibri" w:cs="Calibri"/>
          <w:bCs/>
          <w:sz w:val="22"/>
          <w:szCs w:val="22"/>
        </w:rPr>
      </w:pPr>
    </w:p>
    <w:p w14:paraId="6CA0305B" w14:textId="77777777" w:rsidR="00770105" w:rsidRPr="007D369F" w:rsidRDefault="00770105" w:rsidP="00770105">
      <w:pPr>
        <w:pStyle w:val="ListParagraph"/>
        <w:overflowPunct w:val="0"/>
        <w:autoSpaceDE w:val="0"/>
        <w:autoSpaceDN w:val="0"/>
        <w:adjustRightInd w:val="0"/>
        <w:snapToGrid w:val="0"/>
        <w:ind w:left="0"/>
        <w:textAlignment w:val="baseline"/>
        <w:rPr>
          <w:rFonts w:eastAsia="DengXian"/>
          <w:sz w:val="22"/>
          <w:szCs w:val="22"/>
          <w:lang w:eastAsia="zh-CN"/>
        </w:rPr>
      </w:pPr>
      <w:r w:rsidRPr="007D369F">
        <w:rPr>
          <w:rFonts w:eastAsia="DengXian" w:hint="eastAsia"/>
          <w:sz w:val="22"/>
          <w:szCs w:val="22"/>
          <w:lang w:eastAsia="zh-CN"/>
        </w:rPr>
        <w:lastRenderedPageBreak/>
        <w:t>Conclusion</w:t>
      </w:r>
    </w:p>
    <w:p w14:paraId="586C076C" w14:textId="77777777" w:rsidR="00770105" w:rsidRPr="007D369F" w:rsidRDefault="00770105" w:rsidP="00770105">
      <w:pPr>
        <w:pStyle w:val="ListParagraph"/>
        <w:numPr>
          <w:ilvl w:val="0"/>
          <w:numId w:val="44"/>
        </w:numPr>
        <w:overflowPunct w:val="0"/>
        <w:autoSpaceDE w:val="0"/>
        <w:autoSpaceDN w:val="0"/>
        <w:adjustRightInd w:val="0"/>
        <w:snapToGrid w:val="0"/>
        <w:spacing w:before="0"/>
        <w:contextualSpacing w:val="0"/>
        <w:jc w:val="left"/>
        <w:textAlignment w:val="baseline"/>
        <w:rPr>
          <w:rFonts w:eastAsia="DengXian"/>
          <w:sz w:val="22"/>
          <w:szCs w:val="22"/>
          <w:lang w:eastAsia="zh-CN"/>
        </w:rPr>
      </w:pPr>
      <w:r w:rsidRPr="007D369F">
        <w:rPr>
          <w:rFonts w:eastAsia="DengXian" w:hint="eastAsia"/>
          <w:sz w:val="22"/>
          <w:szCs w:val="22"/>
          <w:lang w:eastAsia="zh-CN"/>
        </w:rPr>
        <w:t>Template in R1-2506582 is to be used for collecting inputs from companies.</w:t>
      </w:r>
    </w:p>
    <w:p w14:paraId="43659785" w14:textId="77777777" w:rsidR="00770105" w:rsidRPr="007D369F" w:rsidRDefault="00770105" w:rsidP="00770105">
      <w:pPr>
        <w:pStyle w:val="ListParagraph"/>
        <w:numPr>
          <w:ilvl w:val="1"/>
          <w:numId w:val="44"/>
        </w:numPr>
        <w:overflowPunct w:val="0"/>
        <w:autoSpaceDE w:val="0"/>
        <w:autoSpaceDN w:val="0"/>
        <w:adjustRightInd w:val="0"/>
        <w:snapToGrid w:val="0"/>
        <w:spacing w:before="0"/>
        <w:contextualSpacing w:val="0"/>
        <w:jc w:val="left"/>
        <w:textAlignment w:val="baseline"/>
        <w:rPr>
          <w:rFonts w:eastAsia="DengXian"/>
          <w:sz w:val="22"/>
          <w:szCs w:val="22"/>
          <w:lang w:eastAsia="zh-CN"/>
        </w:rPr>
      </w:pPr>
      <w:r w:rsidRPr="007D369F">
        <w:rPr>
          <w:rFonts w:eastAsia="DengXian" w:hint="eastAsia"/>
          <w:sz w:val="22"/>
          <w:szCs w:val="22"/>
          <w:lang w:eastAsia="zh-CN"/>
        </w:rPr>
        <w:t>A</w:t>
      </w:r>
      <w:r w:rsidRPr="007D369F">
        <w:rPr>
          <w:rFonts w:eastAsia="DengXian"/>
          <w:sz w:val="22"/>
          <w:szCs w:val="22"/>
          <w:lang w:eastAsia="zh-CN"/>
        </w:rPr>
        <w:t>dditional</w:t>
      </w:r>
      <w:r w:rsidRPr="007D369F">
        <w:rPr>
          <w:rFonts w:eastAsia="DengXian" w:hint="eastAsia"/>
          <w:sz w:val="22"/>
          <w:szCs w:val="22"/>
          <w:lang w:eastAsia="zh-CN"/>
        </w:rPr>
        <w:t xml:space="preserve"> </w:t>
      </w:r>
      <w:r w:rsidRPr="007D369F">
        <w:rPr>
          <w:sz w:val="22"/>
          <w:szCs w:val="22"/>
          <w:lang w:eastAsia="zh-CN"/>
        </w:rPr>
        <w:t xml:space="preserve">NTN </w:t>
      </w:r>
      <w:r w:rsidRPr="007D369F">
        <w:rPr>
          <w:rFonts w:eastAsia="DengXian" w:hint="eastAsia"/>
          <w:sz w:val="22"/>
          <w:szCs w:val="22"/>
          <w:lang w:eastAsia="zh-CN"/>
        </w:rPr>
        <w:t xml:space="preserve">or TN </w:t>
      </w:r>
      <w:r w:rsidRPr="007D369F">
        <w:rPr>
          <w:sz w:val="22"/>
          <w:szCs w:val="22"/>
          <w:lang w:eastAsia="zh-CN"/>
        </w:rPr>
        <w:t>assumptions</w:t>
      </w:r>
      <w:r w:rsidRPr="007D369F">
        <w:rPr>
          <w:rFonts w:eastAsia="DengXian" w:hint="eastAsia"/>
          <w:sz w:val="22"/>
          <w:szCs w:val="22"/>
          <w:lang w:eastAsia="zh-CN"/>
        </w:rPr>
        <w:t>, if any,</w:t>
      </w:r>
      <w:r w:rsidRPr="007D369F">
        <w:rPr>
          <w:sz w:val="22"/>
          <w:szCs w:val="22"/>
          <w:lang w:eastAsia="zh-CN"/>
        </w:rPr>
        <w:t xml:space="preserve"> </w:t>
      </w:r>
      <w:r w:rsidRPr="007D369F">
        <w:rPr>
          <w:rFonts w:eastAsia="DengXian" w:hint="eastAsia"/>
          <w:sz w:val="22"/>
          <w:szCs w:val="22"/>
          <w:lang w:eastAsia="zh-CN"/>
        </w:rPr>
        <w:t xml:space="preserve">or any necessary change of the parameters, </w:t>
      </w:r>
      <w:r w:rsidRPr="007D369F">
        <w:rPr>
          <w:sz w:val="22"/>
          <w:szCs w:val="22"/>
          <w:lang w:eastAsia="zh-CN"/>
        </w:rPr>
        <w:t>are to be</w:t>
      </w:r>
      <w:r w:rsidRPr="007D369F">
        <w:rPr>
          <w:rFonts w:eastAsia="DengXian" w:hint="eastAsia"/>
          <w:sz w:val="22"/>
          <w:szCs w:val="22"/>
          <w:lang w:eastAsia="zh-CN"/>
        </w:rPr>
        <w:t xml:space="preserve"> </w:t>
      </w:r>
      <w:r w:rsidRPr="007D369F">
        <w:rPr>
          <w:rFonts w:eastAsia="DengXian"/>
          <w:sz w:val="22"/>
          <w:szCs w:val="22"/>
          <w:lang w:eastAsia="zh-CN"/>
        </w:rPr>
        <w:t>incorporated</w:t>
      </w:r>
      <w:r w:rsidRPr="007D369F">
        <w:rPr>
          <w:sz w:val="22"/>
          <w:szCs w:val="22"/>
          <w:lang w:eastAsia="zh-CN"/>
        </w:rPr>
        <w:t xml:space="preserve"> </w:t>
      </w:r>
      <w:r w:rsidRPr="007D369F">
        <w:rPr>
          <w:rFonts w:eastAsia="DengXian" w:hint="eastAsia"/>
          <w:sz w:val="22"/>
          <w:szCs w:val="22"/>
          <w:lang w:eastAsia="zh-CN"/>
        </w:rPr>
        <w:t>into the updated one of R1-2506582.</w:t>
      </w:r>
    </w:p>
    <w:p w14:paraId="3290808B" w14:textId="77777777" w:rsidR="00770105" w:rsidRPr="007D369F" w:rsidRDefault="00770105" w:rsidP="0090736E">
      <w:pPr>
        <w:spacing w:line="276" w:lineRule="auto"/>
        <w:rPr>
          <w:rFonts w:ascii="Calibri" w:hAnsi="Calibri" w:cs="Calibri"/>
          <w:bCs/>
          <w:sz w:val="22"/>
          <w:szCs w:val="22"/>
        </w:rPr>
      </w:pPr>
    </w:p>
    <w:p w14:paraId="3582927F" w14:textId="74F94D01" w:rsidR="00D10526" w:rsidRPr="007D369F" w:rsidRDefault="00F764C8" w:rsidP="0090736E">
      <w:pPr>
        <w:spacing w:line="276" w:lineRule="auto"/>
        <w:rPr>
          <w:rFonts w:ascii="Calibri" w:hAnsi="Calibri" w:cs="Calibri"/>
          <w:bCs/>
          <w:sz w:val="22"/>
          <w:szCs w:val="22"/>
        </w:rPr>
      </w:pPr>
      <w:r w:rsidRPr="007D369F">
        <w:rPr>
          <w:rFonts w:ascii="Calibri" w:hAnsi="Calibri" w:cs="Calibri"/>
          <w:bCs/>
          <w:sz w:val="22"/>
          <w:szCs w:val="22"/>
        </w:rPr>
        <w:t xml:space="preserve">Our preferred assumptions on antenna modeling and deployment scenarios are captured in </w:t>
      </w:r>
      <w:r w:rsidR="002E0261" w:rsidRPr="007D369F">
        <w:rPr>
          <w:rFonts w:ascii="Calibri" w:hAnsi="Calibri" w:cs="Calibri"/>
          <w:bCs/>
          <w:sz w:val="22"/>
          <w:szCs w:val="22"/>
        </w:rPr>
        <w:t>[3]</w:t>
      </w:r>
      <w:r w:rsidR="004573AF" w:rsidRPr="007D369F">
        <w:rPr>
          <w:rFonts w:ascii="Calibri" w:hAnsi="Calibri" w:cs="Calibri"/>
          <w:bCs/>
          <w:sz w:val="22"/>
          <w:szCs w:val="22"/>
        </w:rPr>
        <w:t xml:space="preserve">. </w:t>
      </w:r>
    </w:p>
    <w:p w14:paraId="3680D504" w14:textId="77777777" w:rsidR="00B867D3" w:rsidRPr="007D369F" w:rsidRDefault="00B867D3" w:rsidP="00B867D3">
      <w:pPr>
        <w:rPr>
          <w:rFonts w:ascii="Calibri" w:hAnsi="Calibri" w:cs="Calibri"/>
          <w:bCs/>
          <w:sz w:val="22"/>
          <w:szCs w:val="22"/>
        </w:rPr>
      </w:pPr>
    </w:p>
    <w:p w14:paraId="0E83BF32" w14:textId="6F5FC3B6" w:rsidR="00B867D3" w:rsidRPr="00D2562B" w:rsidRDefault="00B867D3" w:rsidP="00B867D3">
      <w:pPr>
        <w:rPr>
          <w:rFonts w:ascii="Calibri" w:hAnsi="Calibri" w:cs="Calibri"/>
          <w:bCs/>
          <w:sz w:val="22"/>
          <w:szCs w:val="22"/>
        </w:rPr>
      </w:pPr>
      <w:r w:rsidRPr="00D2562B">
        <w:rPr>
          <w:rFonts w:ascii="Calibri" w:hAnsi="Calibri" w:cs="Calibri"/>
          <w:bCs/>
          <w:sz w:val="22"/>
          <w:szCs w:val="22"/>
        </w:rPr>
        <w:t xml:space="preserve">In addition to baseline assumptions on antenna modelling for </w:t>
      </w:r>
      <w:r w:rsidR="00C41309" w:rsidRPr="00D2562B">
        <w:rPr>
          <w:rFonts w:ascii="Calibri" w:hAnsi="Calibri" w:cs="Calibri"/>
          <w:bCs/>
          <w:sz w:val="22"/>
          <w:szCs w:val="22"/>
        </w:rPr>
        <w:t xml:space="preserve">various carrier frequencies (700MHz, 2GHz, 4GHz, 7GHz, 30GHz), </w:t>
      </w:r>
      <w:r w:rsidR="00867860" w:rsidRPr="00D2562B">
        <w:rPr>
          <w:rFonts w:ascii="Calibri" w:hAnsi="Calibri" w:cs="Calibri"/>
          <w:bCs/>
          <w:sz w:val="22"/>
          <w:szCs w:val="22"/>
        </w:rPr>
        <w:t xml:space="preserve">and deployment scenarios, </w:t>
      </w:r>
      <w:r w:rsidR="007B7583" w:rsidRPr="00D2562B">
        <w:rPr>
          <w:rFonts w:ascii="Calibri" w:hAnsi="Calibri" w:cs="Calibri"/>
          <w:bCs/>
          <w:sz w:val="22"/>
          <w:szCs w:val="22"/>
        </w:rPr>
        <w:t xml:space="preserve">we emphasize the importance of considering realistic assumptions in carrying out all evaluations in </w:t>
      </w:r>
      <w:r w:rsidR="00686F5E" w:rsidRPr="00D2562B">
        <w:rPr>
          <w:rFonts w:ascii="Calibri" w:hAnsi="Calibri" w:cs="Calibri"/>
          <w:bCs/>
          <w:sz w:val="22"/>
          <w:szCs w:val="22"/>
        </w:rPr>
        <w:t xml:space="preserve">6GR air interface design. This includes for example realistic assumptions on interference modeling, receiver assumptions, as well as traffic models. </w:t>
      </w:r>
    </w:p>
    <w:p w14:paraId="1DF9B960" w14:textId="77777777" w:rsidR="00B867D3" w:rsidRPr="00D2562B" w:rsidRDefault="00B867D3" w:rsidP="00B867D3">
      <w:pPr>
        <w:rPr>
          <w:rFonts w:ascii="Calibri" w:hAnsi="Calibri" w:cs="Calibri"/>
          <w:sz w:val="22"/>
          <w:szCs w:val="22"/>
        </w:rPr>
      </w:pPr>
    </w:p>
    <w:p w14:paraId="049C37D2" w14:textId="66BF9C20" w:rsidR="00686F5E" w:rsidRPr="00D2562B" w:rsidRDefault="00686F5E" w:rsidP="00B867D3">
      <w:pPr>
        <w:rPr>
          <w:rFonts w:ascii="Calibri" w:hAnsi="Calibri" w:cs="Calibri"/>
          <w:b/>
          <w:bCs/>
          <w:sz w:val="22"/>
          <w:szCs w:val="22"/>
        </w:rPr>
      </w:pPr>
      <w:r w:rsidRPr="00D2562B">
        <w:rPr>
          <w:rFonts w:ascii="Calibri" w:hAnsi="Calibri" w:cs="Calibri"/>
          <w:b/>
          <w:bCs/>
          <w:sz w:val="22"/>
          <w:szCs w:val="22"/>
        </w:rPr>
        <w:t xml:space="preserve">Proposal 1: </w:t>
      </w:r>
      <w:r w:rsidR="00CC5069" w:rsidRPr="00D2562B">
        <w:rPr>
          <w:rFonts w:ascii="Calibri" w:hAnsi="Calibri" w:cs="Calibri"/>
          <w:b/>
          <w:bCs/>
          <w:sz w:val="22"/>
          <w:szCs w:val="22"/>
        </w:rPr>
        <w:t xml:space="preserve">For </w:t>
      </w:r>
      <w:r w:rsidR="009C5BE5" w:rsidRPr="00D2562B">
        <w:rPr>
          <w:rFonts w:ascii="Calibri" w:hAnsi="Calibri" w:cs="Calibri"/>
          <w:b/>
          <w:bCs/>
          <w:sz w:val="22"/>
          <w:szCs w:val="22"/>
        </w:rPr>
        <w:t>6GR evaluations</w:t>
      </w:r>
      <w:r w:rsidR="00CC5069" w:rsidRPr="00D2562B">
        <w:rPr>
          <w:rFonts w:ascii="Calibri" w:hAnsi="Calibri" w:cs="Calibri"/>
          <w:b/>
          <w:bCs/>
          <w:sz w:val="22"/>
          <w:szCs w:val="22"/>
        </w:rPr>
        <w:t xml:space="preserve">, </w:t>
      </w:r>
      <w:r w:rsidRPr="00D2562B">
        <w:rPr>
          <w:rFonts w:ascii="Calibri" w:hAnsi="Calibri" w:cs="Calibri"/>
          <w:b/>
          <w:bCs/>
          <w:sz w:val="22"/>
          <w:szCs w:val="22"/>
        </w:rPr>
        <w:t xml:space="preserve">realistic assumptions </w:t>
      </w:r>
      <w:r w:rsidR="00D2562B" w:rsidRPr="00D2562B">
        <w:rPr>
          <w:rFonts w:ascii="Calibri" w:hAnsi="Calibri" w:cs="Calibri"/>
          <w:b/>
          <w:bCs/>
          <w:sz w:val="22"/>
          <w:szCs w:val="22"/>
        </w:rPr>
        <w:t>are used for</w:t>
      </w:r>
      <w:r w:rsidRPr="00D2562B">
        <w:rPr>
          <w:rFonts w:ascii="Calibri" w:hAnsi="Calibri" w:cs="Calibri"/>
          <w:b/>
          <w:bCs/>
          <w:sz w:val="22"/>
          <w:szCs w:val="22"/>
        </w:rPr>
        <w:t xml:space="preserve"> interference modeling, </w:t>
      </w:r>
      <w:r w:rsidR="009C5BE5" w:rsidRPr="00D2562B">
        <w:rPr>
          <w:rFonts w:ascii="Calibri" w:hAnsi="Calibri" w:cs="Calibri"/>
          <w:b/>
          <w:bCs/>
          <w:sz w:val="22"/>
          <w:szCs w:val="22"/>
        </w:rPr>
        <w:t>channel estimation</w:t>
      </w:r>
      <w:r w:rsidRPr="00D2562B">
        <w:rPr>
          <w:rFonts w:ascii="Calibri" w:hAnsi="Calibri" w:cs="Calibri"/>
          <w:b/>
          <w:bCs/>
          <w:sz w:val="22"/>
          <w:szCs w:val="22"/>
        </w:rPr>
        <w:t xml:space="preserve">, </w:t>
      </w:r>
      <w:r w:rsidR="00942848" w:rsidRPr="00D2562B">
        <w:rPr>
          <w:rFonts w:ascii="Calibri" w:hAnsi="Calibri" w:cs="Calibri"/>
          <w:b/>
          <w:bCs/>
          <w:sz w:val="22"/>
          <w:szCs w:val="22"/>
        </w:rPr>
        <w:t>and traffic modelling</w:t>
      </w:r>
      <w:r w:rsidR="00CC5069" w:rsidRPr="00D2562B">
        <w:rPr>
          <w:rFonts w:ascii="Calibri" w:hAnsi="Calibri" w:cs="Calibri"/>
          <w:b/>
          <w:bCs/>
          <w:sz w:val="22"/>
          <w:szCs w:val="22"/>
        </w:rPr>
        <w:t xml:space="preserve">. </w:t>
      </w:r>
    </w:p>
    <w:p w14:paraId="76429F73" w14:textId="77777777" w:rsidR="00686F5E" w:rsidRPr="00D2562B" w:rsidRDefault="00686F5E" w:rsidP="00B867D3">
      <w:pPr>
        <w:rPr>
          <w:rFonts w:ascii="Calibri" w:hAnsi="Calibri" w:cs="Calibri"/>
          <w:sz w:val="22"/>
          <w:szCs w:val="22"/>
        </w:rPr>
      </w:pPr>
    </w:p>
    <w:p w14:paraId="0778D5DF" w14:textId="55A8B3ED" w:rsidR="00B867D3" w:rsidRPr="00C453E6" w:rsidRDefault="00686F5E" w:rsidP="00B867D3">
      <w:pPr>
        <w:spacing w:line="276" w:lineRule="auto"/>
        <w:rPr>
          <w:rFonts w:ascii="Calibri" w:hAnsi="Calibri" w:cs="Calibri"/>
          <w:sz w:val="22"/>
          <w:szCs w:val="22"/>
        </w:rPr>
      </w:pPr>
      <w:r w:rsidRPr="00D2562B">
        <w:rPr>
          <w:rFonts w:ascii="Calibri" w:hAnsi="Calibri" w:cs="Calibri"/>
          <w:sz w:val="22"/>
          <w:szCs w:val="22"/>
        </w:rPr>
        <w:t xml:space="preserve">Another important aspect that needs to be considered </w:t>
      </w:r>
      <w:r w:rsidR="00B867D3" w:rsidRPr="00D2562B">
        <w:rPr>
          <w:rFonts w:ascii="Calibri" w:hAnsi="Calibri" w:cs="Calibri"/>
          <w:sz w:val="22"/>
          <w:szCs w:val="22"/>
        </w:rPr>
        <w:t>in 6GR interface evaluations is energy efficiency (EE). It is</w:t>
      </w:r>
      <w:r w:rsidR="00B867D3" w:rsidRPr="00C453E6">
        <w:rPr>
          <w:rFonts w:ascii="Calibri" w:hAnsi="Calibri" w:cs="Calibri"/>
          <w:sz w:val="22"/>
          <w:szCs w:val="22"/>
        </w:rPr>
        <w:t xml:space="preserve"> expected that 6GR interface should be energy efficient by design starting from 6GR day 1, rather than having EE solutions as add-ons to the 6GR interface design. Moreover, EE continues to be paramount for both network and UE sides and should be considered a single objective mutually benefiting both sides in a common framework, rather than a conflicting set of objectives across both sides. With the emergence of Extra-Large (XL) MIMO, and the corresponding increase in RF chains, etc., EE becomes even more instrumental in 6GR interface, including transmit power as well as power consumed to operate the transmitter and/or receiver. </w:t>
      </w:r>
      <w:proofErr w:type="gramStart"/>
      <w:r w:rsidR="00B867D3" w:rsidRPr="00C453E6">
        <w:rPr>
          <w:rFonts w:ascii="Calibri" w:hAnsi="Calibri" w:cs="Calibri"/>
          <w:sz w:val="22"/>
          <w:szCs w:val="22"/>
        </w:rPr>
        <w:t>In order to</w:t>
      </w:r>
      <w:proofErr w:type="gramEnd"/>
      <w:r w:rsidR="00B867D3" w:rsidRPr="00C453E6">
        <w:rPr>
          <w:rFonts w:ascii="Calibri" w:hAnsi="Calibri" w:cs="Calibri"/>
          <w:sz w:val="22"/>
          <w:szCs w:val="22"/>
        </w:rPr>
        <w:t xml:space="preserve"> ensure that EE is an integral part of the 6GR design, metrics that take system throughput and EE jointly into account need to be considered for most 6GR interface evaluations. </w:t>
      </w:r>
    </w:p>
    <w:p w14:paraId="41B17034" w14:textId="77777777" w:rsidR="00B867D3" w:rsidRPr="00C453E6" w:rsidRDefault="00B867D3" w:rsidP="00B867D3">
      <w:pPr>
        <w:spacing w:line="276" w:lineRule="auto"/>
        <w:rPr>
          <w:rStyle w:val="ui-provider"/>
          <w:rFonts w:ascii="Calibri" w:hAnsi="Calibri" w:cs="Calibri"/>
          <w:b/>
          <w:bCs/>
          <w:sz w:val="22"/>
          <w:szCs w:val="22"/>
        </w:rPr>
      </w:pPr>
    </w:p>
    <w:p w14:paraId="4F2A4A77" w14:textId="1ADB1FAD" w:rsidR="00B867D3" w:rsidRPr="00C453E6" w:rsidRDefault="00B867D3" w:rsidP="00B867D3">
      <w:pPr>
        <w:spacing w:line="276" w:lineRule="auto"/>
        <w:rPr>
          <w:rStyle w:val="ui-provider"/>
          <w:rFonts w:ascii="Calibri" w:hAnsi="Calibri" w:cs="Calibri"/>
          <w:b/>
          <w:bCs/>
          <w:sz w:val="22"/>
          <w:szCs w:val="22"/>
        </w:rPr>
      </w:pPr>
      <w:r w:rsidRPr="00C453E6">
        <w:rPr>
          <w:rStyle w:val="ui-provider"/>
          <w:rFonts w:ascii="Calibri" w:hAnsi="Calibri" w:cs="Calibri"/>
          <w:b/>
          <w:bCs/>
          <w:sz w:val="22"/>
          <w:szCs w:val="22"/>
        </w:rPr>
        <w:t xml:space="preserve">Proposal </w:t>
      </w:r>
      <w:r w:rsidR="00CC6C34">
        <w:rPr>
          <w:rStyle w:val="ui-provider"/>
          <w:rFonts w:ascii="Calibri" w:hAnsi="Calibri" w:cs="Calibri"/>
          <w:b/>
          <w:bCs/>
          <w:sz w:val="22"/>
          <w:szCs w:val="22"/>
        </w:rPr>
        <w:t>2</w:t>
      </w:r>
      <w:r w:rsidRPr="00C453E6">
        <w:rPr>
          <w:rStyle w:val="ui-provider"/>
          <w:rFonts w:ascii="Calibri" w:hAnsi="Calibri" w:cs="Calibri"/>
          <w:b/>
          <w:bCs/>
          <w:sz w:val="22"/>
          <w:szCs w:val="22"/>
        </w:rPr>
        <w:t xml:space="preserve">: For 6GR evaluations, include Energy Efficiency metric(s) as key performance metrics from day 1. </w:t>
      </w:r>
    </w:p>
    <w:p w14:paraId="74DE995E" w14:textId="77777777" w:rsidR="00B867D3" w:rsidRDefault="00B867D3" w:rsidP="0090736E">
      <w:pPr>
        <w:spacing w:line="276" w:lineRule="auto"/>
        <w:rPr>
          <w:rFonts w:ascii="Calibri" w:hAnsi="Calibri" w:cs="Calibri"/>
          <w:bCs/>
        </w:rPr>
      </w:pPr>
    </w:p>
    <w:p w14:paraId="335F6E3C" w14:textId="77777777" w:rsidR="00B867D3" w:rsidRDefault="00B867D3" w:rsidP="0090736E">
      <w:pPr>
        <w:spacing w:line="276" w:lineRule="auto"/>
        <w:rPr>
          <w:rFonts w:ascii="Calibri" w:hAnsi="Calibri" w:cs="Calibri"/>
          <w:bCs/>
        </w:rPr>
      </w:pPr>
    </w:p>
    <w:p w14:paraId="4600A3D6" w14:textId="7EE875A1" w:rsidR="00346605" w:rsidRDefault="00956B57" w:rsidP="0019375E">
      <w:pPr>
        <w:pStyle w:val="Heading1"/>
      </w:pPr>
      <w:r>
        <w:t>Traffic Models</w:t>
      </w:r>
    </w:p>
    <w:p w14:paraId="7F409E03" w14:textId="1B4B29D1" w:rsidR="009360B9" w:rsidRDefault="009360B9" w:rsidP="00CF23F5">
      <w:pPr>
        <w:spacing w:line="259" w:lineRule="auto"/>
        <w:jc w:val="both"/>
        <w:rPr>
          <w:rFonts w:ascii="Calibri" w:hAnsi="Calibri" w:cs="Calibri"/>
        </w:rPr>
      </w:pPr>
    </w:p>
    <w:p w14:paraId="68089D8F" w14:textId="040E3178" w:rsidR="007A0570" w:rsidRDefault="00E53D9E" w:rsidP="007A0570">
      <w:pPr>
        <w:spacing w:line="276" w:lineRule="auto"/>
        <w:rPr>
          <w:rFonts w:ascii="Calibri" w:hAnsi="Calibri" w:cs="Calibri"/>
          <w:sz w:val="22"/>
          <w:szCs w:val="22"/>
        </w:rPr>
      </w:pPr>
      <w:r w:rsidRPr="4D607B4D">
        <w:rPr>
          <w:rFonts w:ascii="Calibri" w:hAnsi="Calibri" w:cs="Calibri"/>
          <w:sz w:val="22"/>
          <w:szCs w:val="22"/>
        </w:rPr>
        <w:t xml:space="preserve">Legacy non-full-buffer FTP traffic models commonly used in RAN1 simulations are increasingly misaligned with the contemporary service behaviors. Single-file transfers with simplistic inter-arrival/” reading time” abstractions do not </w:t>
      </w:r>
      <w:r w:rsidR="00F81AA5">
        <w:rPr>
          <w:rFonts w:ascii="Calibri" w:hAnsi="Calibri" w:cs="Calibri"/>
          <w:sz w:val="22"/>
          <w:szCs w:val="22"/>
        </w:rPr>
        <w:t xml:space="preserve">generally </w:t>
      </w:r>
      <w:r w:rsidRPr="4D607B4D">
        <w:rPr>
          <w:rFonts w:ascii="Calibri" w:hAnsi="Calibri" w:cs="Calibri"/>
          <w:sz w:val="22"/>
          <w:szCs w:val="22"/>
        </w:rPr>
        <w:t xml:space="preserve">represent today’s interactive, session based, and transport-aware applications. </w:t>
      </w:r>
      <w:r w:rsidR="007A0570">
        <w:rPr>
          <w:rFonts w:ascii="Calibri" w:hAnsi="Calibri" w:cs="Calibri"/>
          <w:sz w:val="22"/>
          <w:szCs w:val="22"/>
        </w:rPr>
        <w:t>The baseline set of traffic models in 5G should thus be revisited for 6G evaluations.</w:t>
      </w:r>
    </w:p>
    <w:p w14:paraId="38E5AE37" w14:textId="77777777" w:rsidR="007A0570" w:rsidRDefault="007A0570" w:rsidP="007A0570">
      <w:pPr>
        <w:spacing w:line="276" w:lineRule="auto"/>
        <w:rPr>
          <w:rFonts w:ascii="Calibri" w:hAnsi="Calibri" w:cs="Calibri"/>
          <w:sz w:val="22"/>
          <w:szCs w:val="22"/>
        </w:rPr>
      </w:pPr>
    </w:p>
    <w:p w14:paraId="228708E9" w14:textId="2715C660" w:rsidR="007A0570" w:rsidRDefault="007A0570" w:rsidP="007A0570">
      <w:pPr>
        <w:spacing w:line="276" w:lineRule="auto"/>
        <w:rPr>
          <w:rFonts w:ascii="Calibri" w:hAnsi="Calibri" w:cs="Calibri"/>
          <w:sz w:val="22"/>
          <w:szCs w:val="22"/>
        </w:rPr>
      </w:pPr>
      <w:r>
        <w:rPr>
          <w:rFonts w:ascii="Calibri" w:hAnsi="Calibri" w:cs="Calibri"/>
          <w:sz w:val="22"/>
          <w:szCs w:val="22"/>
        </w:rPr>
        <w:t xml:space="preserve">In RAN1#122, the following agreement was made on </w:t>
      </w:r>
      <w:r w:rsidR="007D2D81">
        <w:rPr>
          <w:rFonts w:ascii="Calibri" w:hAnsi="Calibri" w:cs="Calibri"/>
          <w:sz w:val="22"/>
          <w:szCs w:val="22"/>
        </w:rPr>
        <w:t>traffic models for 6GR evaluations:</w:t>
      </w:r>
    </w:p>
    <w:p w14:paraId="51906D23" w14:textId="77777777" w:rsidR="00241CB5" w:rsidRPr="00241CB5" w:rsidRDefault="00241CB5" w:rsidP="00241CB5">
      <w:pPr>
        <w:pStyle w:val="ListParagraph"/>
        <w:overflowPunct w:val="0"/>
        <w:autoSpaceDE w:val="0"/>
        <w:autoSpaceDN w:val="0"/>
        <w:adjustRightInd w:val="0"/>
        <w:snapToGrid w:val="0"/>
        <w:ind w:left="0"/>
        <w:textAlignment w:val="baseline"/>
        <w:rPr>
          <w:rFonts w:ascii="Calibri" w:eastAsia="DengXian" w:hAnsi="Calibri" w:cs="Calibri"/>
          <w:sz w:val="22"/>
          <w:szCs w:val="22"/>
          <w:highlight w:val="green"/>
          <w:lang w:eastAsia="zh-CN"/>
        </w:rPr>
      </w:pPr>
      <w:r w:rsidRPr="00241CB5">
        <w:rPr>
          <w:rFonts w:ascii="Calibri" w:eastAsia="DengXian" w:hAnsi="Calibri" w:cs="Calibri"/>
          <w:sz w:val="22"/>
          <w:szCs w:val="22"/>
          <w:highlight w:val="green"/>
          <w:lang w:eastAsia="zh-CN"/>
        </w:rPr>
        <w:t>Agreement</w:t>
      </w:r>
    </w:p>
    <w:p w14:paraId="2CB7BBBF" w14:textId="77777777" w:rsidR="00241CB5" w:rsidRPr="00241CB5" w:rsidRDefault="00241CB5" w:rsidP="00241CB5">
      <w:pPr>
        <w:numPr>
          <w:ilvl w:val="0"/>
          <w:numId w:val="43"/>
        </w:numPr>
        <w:autoSpaceDE w:val="0"/>
        <w:autoSpaceDN w:val="0"/>
        <w:adjustRightInd w:val="0"/>
        <w:snapToGrid w:val="0"/>
        <w:spacing w:afterLines="50" w:after="120"/>
        <w:jc w:val="both"/>
        <w:rPr>
          <w:rFonts w:ascii="Calibri" w:eastAsia="MS Mincho" w:hAnsi="Calibri" w:cs="Calibri"/>
          <w:sz w:val="22"/>
          <w:szCs w:val="22"/>
          <w:lang w:eastAsia="ja-JP"/>
        </w:rPr>
      </w:pPr>
      <w:r w:rsidRPr="00241CB5">
        <w:rPr>
          <w:rFonts w:ascii="Calibri" w:eastAsia="MS Mincho" w:hAnsi="Calibri" w:cs="Calibri"/>
          <w:sz w:val="22"/>
          <w:szCs w:val="22"/>
          <w:lang w:eastAsia="ja-JP"/>
        </w:rPr>
        <w:t xml:space="preserve">Study which of the following traffic models are to be used for 6G evaluations, e.g., </w:t>
      </w:r>
    </w:p>
    <w:p w14:paraId="1FAA6BAD" w14:textId="77777777" w:rsidR="00241CB5" w:rsidRPr="00241CB5" w:rsidRDefault="00241CB5" w:rsidP="00241CB5">
      <w:pPr>
        <w:numPr>
          <w:ilvl w:val="1"/>
          <w:numId w:val="43"/>
        </w:numPr>
        <w:autoSpaceDE w:val="0"/>
        <w:autoSpaceDN w:val="0"/>
        <w:adjustRightInd w:val="0"/>
        <w:snapToGrid w:val="0"/>
        <w:spacing w:afterLines="50" w:after="120"/>
        <w:jc w:val="both"/>
        <w:rPr>
          <w:rFonts w:ascii="Calibri" w:eastAsia="MS Mincho" w:hAnsi="Calibri" w:cs="Calibri"/>
          <w:sz w:val="22"/>
          <w:szCs w:val="22"/>
          <w:lang w:eastAsia="ja-JP"/>
        </w:rPr>
      </w:pPr>
      <w:r w:rsidRPr="00241CB5">
        <w:rPr>
          <w:rFonts w:ascii="Calibri" w:eastAsia="MS Mincho" w:hAnsi="Calibri" w:cs="Calibri"/>
          <w:sz w:val="22"/>
          <w:szCs w:val="22"/>
          <w:lang w:eastAsia="ja-JP"/>
        </w:rPr>
        <w:t>Full buffer</w:t>
      </w:r>
    </w:p>
    <w:p w14:paraId="67F184CB" w14:textId="77777777" w:rsidR="00241CB5" w:rsidRPr="00241CB5" w:rsidRDefault="00241CB5" w:rsidP="00241CB5">
      <w:pPr>
        <w:numPr>
          <w:ilvl w:val="1"/>
          <w:numId w:val="43"/>
        </w:numPr>
        <w:autoSpaceDE w:val="0"/>
        <w:autoSpaceDN w:val="0"/>
        <w:adjustRightInd w:val="0"/>
        <w:snapToGrid w:val="0"/>
        <w:spacing w:afterLines="50" w:after="120"/>
        <w:jc w:val="both"/>
        <w:rPr>
          <w:rFonts w:ascii="Calibri" w:eastAsia="MS Mincho" w:hAnsi="Calibri" w:cs="Calibri"/>
          <w:sz w:val="22"/>
          <w:szCs w:val="22"/>
          <w:lang w:eastAsia="ja-JP"/>
        </w:rPr>
      </w:pPr>
      <w:r w:rsidRPr="00241CB5">
        <w:rPr>
          <w:rFonts w:ascii="Calibri" w:eastAsia="MS Mincho" w:hAnsi="Calibri" w:cs="Calibri"/>
          <w:sz w:val="22"/>
          <w:szCs w:val="22"/>
          <w:lang w:eastAsia="ja-JP"/>
        </w:rPr>
        <w:t>FTP Model 1 (in TR 36.814)</w:t>
      </w:r>
    </w:p>
    <w:p w14:paraId="37803B62" w14:textId="77777777" w:rsidR="00241CB5" w:rsidRPr="00241CB5" w:rsidRDefault="00241CB5" w:rsidP="00241CB5">
      <w:pPr>
        <w:numPr>
          <w:ilvl w:val="1"/>
          <w:numId w:val="43"/>
        </w:numPr>
        <w:autoSpaceDE w:val="0"/>
        <w:autoSpaceDN w:val="0"/>
        <w:adjustRightInd w:val="0"/>
        <w:snapToGrid w:val="0"/>
        <w:spacing w:afterLines="50" w:after="120"/>
        <w:jc w:val="both"/>
        <w:rPr>
          <w:rFonts w:ascii="Calibri" w:eastAsia="MS Mincho" w:hAnsi="Calibri" w:cs="Calibri"/>
          <w:sz w:val="22"/>
          <w:szCs w:val="22"/>
          <w:lang w:eastAsia="ja-JP"/>
        </w:rPr>
      </w:pPr>
      <w:r w:rsidRPr="00241CB5">
        <w:rPr>
          <w:rFonts w:ascii="Calibri" w:eastAsia="MS Mincho" w:hAnsi="Calibri" w:cs="Calibri"/>
          <w:sz w:val="22"/>
          <w:szCs w:val="22"/>
          <w:lang w:eastAsia="ja-JP"/>
        </w:rPr>
        <w:t>FTP Model 2 (in TR 36.814)</w:t>
      </w:r>
    </w:p>
    <w:p w14:paraId="4D72FE0F" w14:textId="77777777" w:rsidR="00241CB5" w:rsidRPr="00241CB5" w:rsidRDefault="00241CB5" w:rsidP="00241CB5">
      <w:pPr>
        <w:numPr>
          <w:ilvl w:val="1"/>
          <w:numId w:val="43"/>
        </w:numPr>
        <w:autoSpaceDE w:val="0"/>
        <w:autoSpaceDN w:val="0"/>
        <w:adjustRightInd w:val="0"/>
        <w:snapToGrid w:val="0"/>
        <w:spacing w:afterLines="50" w:after="120"/>
        <w:jc w:val="both"/>
        <w:rPr>
          <w:rFonts w:ascii="Calibri" w:eastAsia="MS Mincho" w:hAnsi="Calibri" w:cs="Calibri"/>
          <w:sz w:val="22"/>
          <w:szCs w:val="22"/>
          <w:lang w:eastAsia="ja-JP"/>
        </w:rPr>
      </w:pPr>
      <w:r w:rsidRPr="00241CB5">
        <w:rPr>
          <w:rFonts w:ascii="Calibri" w:eastAsia="MS Mincho" w:hAnsi="Calibri" w:cs="Calibri"/>
          <w:sz w:val="22"/>
          <w:szCs w:val="22"/>
          <w:lang w:eastAsia="ja-JP"/>
        </w:rPr>
        <w:t>FTP Model 3 (in TR 36.872)</w:t>
      </w:r>
    </w:p>
    <w:p w14:paraId="4F896F06" w14:textId="77777777" w:rsidR="00241CB5" w:rsidRPr="00241CB5" w:rsidRDefault="00241CB5" w:rsidP="00241CB5">
      <w:pPr>
        <w:numPr>
          <w:ilvl w:val="1"/>
          <w:numId w:val="43"/>
        </w:numPr>
        <w:autoSpaceDE w:val="0"/>
        <w:autoSpaceDN w:val="0"/>
        <w:adjustRightInd w:val="0"/>
        <w:snapToGrid w:val="0"/>
        <w:spacing w:afterLines="50" w:after="120"/>
        <w:jc w:val="both"/>
        <w:rPr>
          <w:rFonts w:ascii="Calibri" w:eastAsia="MS Mincho" w:hAnsi="Calibri" w:cs="Calibri"/>
          <w:sz w:val="22"/>
          <w:szCs w:val="22"/>
          <w:lang w:eastAsia="ja-JP"/>
        </w:rPr>
      </w:pPr>
      <w:r w:rsidRPr="00241CB5">
        <w:rPr>
          <w:rFonts w:ascii="Calibri" w:eastAsia="MS Mincho" w:hAnsi="Calibri" w:cs="Calibri"/>
          <w:sz w:val="22"/>
          <w:szCs w:val="22"/>
          <w:lang w:eastAsia="ja-JP"/>
        </w:rPr>
        <w:lastRenderedPageBreak/>
        <w:t xml:space="preserve">XR Traffic models (in TR 38.838) </w:t>
      </w:r>
    </w:p>
    <w:p w14:paraId="66751065" w14:textId="77777777" w:rsidR="00241CB5" w:rsidRPr="00241CB5" w:rsidRDefault="00241CB5" w:rsidP="00241CB5">
      <w:pPr>
        <w:numPr>
          <w:ilvl w:val="1"/>
          <w:numId w:val="43"/>
        </w:numPr>
        <w:autoSpaceDE w:val="0"/>
        <w:autoSpaceDN w:val="0"/>
        <w:adjustRightInd w:val="0"/>
        <w:snapToGrid w:val="0"/>
        <w:spacing w:afterLines="50" w:after="120"/>
        <w:jc w:val="both"/>
        <w:rPr>
          <w:rFonts w:ascii="Calibri" w:eastAsia="MS Mincho" w:hAnsi="Calibri" w:cs="Calibri"/>
          <w:sz w:val="22"/>
          <w:szCs w:val="22"/>
          <w:lang w:eastAsia="ja-JP"/>
        </w:rPr>
      </w:pPr>
      <w:r w:rsidRPr="00241CB5">
        <w:rPr>
          <w:rFonts w:ascii="Calibri" w:eastAsia="MS Mincho" w:hAnsi="Calibri" w:cs="Calibri"/>
          <w:sz w:val="22"/>
          <w:szCs w:val="22"/>
          <w:lang w:eastAsia="ja-JP"/>
        </w:rPr>
        <w:t>VoIP model (as in TR 36.814</w:t>
      </w:r>
      <w:r w:rsidRPr="00241CB5">
        <w:rPr>
          <w:rFonts w:ascii="Calibri" w:hAnsi="Calibri" w:cs="Calibri"/>
          <w:sz w:val="22"/>
          <w:szCs w:val="22"/>
        </w:rPr>
        <w:t>)</w:t>
      </w:r>
    </w:p>
    <w:p w14:paraId="3402DD04" w14:textId="77777777" w:rsidR="00241CB5" w:rsidRPr="00241CB5" w:rsidRDefault="00241CB5" w:rsidP="00241CB5">
      <w:pPr>
        <w:numPr>
          <w:ilvl w:val="1"/>
          <w:numId w:val="43"/>
        </w:numPr>
        <w:autoSpaceDE w:val="0"/>
        <w:autoSpaceDN w:val="0"/>
        <w:adjustRightInd w:val="0"/>
        <w:snapToGrid w:val="0"/>
        <w:spacing w:afterLines="50" w:after="120"/>
        <w:jc w:val="both"/>
        <w:rPr>
          <w:rFonts w:ascii="Calibri" w:eastAsia="MS Mincho" w:hAnsi="Calibri" w:cs="Calibri"/>
          <w:sz w:val="22"/>
          <w:szCs w:val="22"/>
          <w:lang w:eastAsia="ja-JP"/>
        </w:rPr>
      </w:pPr>
      <w:r w:rsidRPr="00241CB5">
        <w:rPr>
          <w:rFonts w:ascii="Calibri" w:eastAsia="MS Mincho" w:hAnsi="Calibri" w:cs="Calibri"/>
          <w:sz w:val="22"/>
          <w:szCs w:val="22"/>
          <w:lang w:eastAsia="ja-JP"/>
        </w:rPr>
        <w:t>Instant message (as in TR 38.840)</w:t>
      </w:r>
    </w:p>
    <w:p w14:paraId="6CE5B2A0" w14:textId="77777777" w:rsidR="00241CB5" w:rsidRPr="00241CB5" w:rsidRDefault="00241CB5" w:rsidP="00241CB5">
      <w:pPr>
        <w:numPr>
          <w:ilvl w:val="0"/>
          <w:numId w:val="43"/>
        </w:numPr>
        <w:autoSpaceDE w:val="0"/>
        <w:autoSpaceDN w:val="0"/>
        <w:adjustRightInd w:val="0"/>
        <w:snapToGrid w:val="0"/>
        <w:spacing w:afterLines="50" w:after="120"/>
        <w:jc w:val="both"/>
        <w:rPr>
          <w:rFonts w:ascii="Calibri" w:eastAsia="MS Mincho" w:hAnsi="Calibri" w:cs="Calibri"/>
          <w:sz w:val="22"/>
          <w:szCs w:val="22"/>
          <w:lang w:eastAsia="ja-JP"/>
        </w:rPr>
      </w:pPr>
      <w:r w:rsidRPr="00241CB5">
        <w:rPr>
          <w:rFonts w:ascii="Calibri" w:eastAsia="MS Mincho" w:hAnsi="Calibri" w:cs="Calibri"/>
          <w:sz w:val="22"/>
          <w:szCs w:val="22"/>
          <w:lang w:eastAsia="ja-JP"/>
        </w:rPr>
        <w:t xml:space="preserve">Study whether to introduce the following traffic models for 6G evaluations considering, e.g., </w:t>
      </w:r>
    </w:p>
    <w:p w14:paraId="43028B9A" w14:textId="77777777" w:rsidR="00241CB5" w:rsidRPr="00241CB5" w:rsidRDefault="00241CB5" w:rsidP="00241CB5">
      <w:pPr>
        <w:numPr>
          <w:ilvl w:val="1"/>
          <w:numId w:val="43"/>
        </w:numPr>
        <w:autoSpaceDE w:val="0"/>
        <w:autoSpaceDN w:val="0"/>
        <w:adjustRightInd w:val="0"/>
        <w:snapToGrid w:val="0"/>
        <w:spacing w:afterLines="50" w:after="120"/>
        <w:jc w:val="both"/>
        <w:rPr>
          <w:rFonts w:ascii="Calibri" w:eastAsia="MS Mincho" w:hAnsi="Calibri" w:cs="Calibri"/>
          <w:sz w:val="22"/>
          <w:szCs w:val="22"/>
          <w:lang w:eastAsia="ja-JP"/>
        </w:rPr>
      </w:pPr>
      <w:r w:rsidRPr="00241CB5">
        <w:rPr>
          <w:rFonts w:ascii="Calibri" w:eastAsia="MS Mincho" w:hAnsi="Calibri" w:cs="Calibri"/>
          <w:sz w:val="22"/>
          <w:szCs w:val="22"/>
          <w:lang w:eastAsia="ja-JP"/>
        </w:rPr>
        <w:t>FTP-3 variant with packet delay budget requirement</w:t>
      </w:r>
    </w:p>
    <w:p w14:paraId="53B266F0" w14:textId="77777777" w:rsidR="00241CB5" w:rsidRPr="00241CB5" w:rsidRDefault="00241CB5" w:rsidP="00241CB5">
      <w:pPr>
        <w:numPr>
          <w:ilvl w:val="2"/>
          <w:numId w:val="43"/>
        </w:numPr>
        <w:autoSpaceDE w:val="0"/>
        <w:autoSpaceDN w:val="0"/>
        <w:adjustRightInd w:val="0"/>
        <w:snapToGrid w:val="0"/>
        <w:spacing w:afterLines="50" w:after="120"/>
        <w:jc w:val="both"/>
        <w:rPr>
          <w:rFonts w:ascii="Calibri" w:eastAsia="MS Mincho" w:hAnsi="Calibri" w:cs="Calibri"/>
          <w:sz w:val="22"/>
          <w:szCs w:val="22"/>
          <w:lang w:eastAsia="ja-JP"/>
        </w:rPr>
      </w:pPr>
      <w:r w:rsidRPr="00241CB5">
        <w:rPr>
          <w:rFonts w:ascii="Calibri" w:eastAsia="MS Mincho" w:hAnsi="Calibri" w:cs="Calibri"/>
          <w:sz w:val="22"/>
          <w:szCs w:val="22"/>
          <w:lang w:eastAsia="ja-JP"/>
        </w:rPr>
        <w:t>Details FFS</w:t>
      </w:r>
    </w:p>
    <w:p w14:paraId="7E23F6C6" w14:textId="77777777" w:rsidR="00241CB5" w:rsidRPr="00241CB5" w:rsidRDefault="00241CB5" w:rsidP="00241CB5">
      <w:pPr>
        <w:numPr>
          <w:ilvl w:val="1"/>
          <w:numId w:val="43"/>
        </w:numPr>
        <w:autoSpaceDE w:val="0"/>
        <w:autoSpaceDN w:val="0"/>
        <w:adjustRightInd w:val="0"/>
        <w:snapToGrid w:val="0"/>
        <w:spacing w:afterLines="50" w:after="120"/>
        <w:jc w:val="both"/>
        <w:rPr>
          <w:rFonts w:ascii="Calibri" w:eastAsia="MS Mincho" w:hAnsi="Calibri" w:cs="Calibri"/>
          <w:sz w:val="22"/>
          <w:szCs w:val="22"/>
          <w:lang w:eastAsia="ja-JP"/>
        </w:rPr>
      </w:pPr>
      <w:r w:rsidRPr="00241CB5">
        <w:rPr>
          <w:rFonts w:ascii="Calibri" w:hAnsi="Calibri" w:cs="Calibri"/>
          <w:sz w:val="22"/>
          <w:szCs w:val="22"/>
        </w:rPr>
        <w:t>New traffic model considering a mixed/variable packet size and the associated time domain behaviors (e.g., time between adjacent packet arrivals, packet delay budget)</w:t>
      </w:r>
    </w:p>
    <w:p w14:paraId="44BF1838" w14:textId="77777777" w:rsidR="00241CB5" w:rsidRPr="00241CB5" w:rsidRDefault="00241CB5" w:rsidP="00241CB5">
      <w:pPr>
        <w:numPr>
          <w:ilvl w:val="2"/>
          <w:numId w:val="43"/>
        </w:numPr>
        <w:autoSpaceDE w:val="0"/>
        <w:autoSpaceDN w:val="0"/>
        <w:adjustRightInd w:val="0"/>
        <w:snapToGrid w:val="0"/>
        <w:spacing w:afterLines="50" w:after="120"/>
        <w:jc w:val="both"/>
        <w:rPr>
          <w:rFonts w:ascii="Calibri" w:eastAsia="MS Mincho" w:hAnsi="Calibri" w:cs="Calibri"/>
          <w:sz w:val="22"/>
          <w:szCs w:val="22"/>
          <w:lang w:eastAsia="ja-JP"/>
        </w:rPr>
      </w:pPr>
      <w:r w:rsidRPr="00241CB5">
        <w:rPr>
          <w:rFonts w:ascii="Calibri" w:eastAsia="MS Mincho" w:hAnsi="Calibri" w:cs="Calibri"/>
          <w:sz w:val="22"/>
          <w:szCs w:val="22"/>
          <w:lang w:eastAsia="ja-JP"/>
        </w:rPr>
        <w:t>Details FFS</w:t>
      </w:r>
    </w:p>
    <w:p w14:paraId="7210F3C8" w14:textId="77777777" w:rsidR="00241CB5" w:rsidRPr="00241CB5" w:rsidRDefault="00241CB5" w:rsidP="00241CB5">
      <w:pPr>
        <w:numPr>
          <w:ilvl w:val="1"/>
          <w:numId w:val="43"/>
        </w:numPr>
        <w:overflowPunct w:val="0"/>
        <w:autoSpaceDE w:val="0"/>
        <w:autoSpaceDN w:val="0"/>
        <w:adjustRightInd w:val="0"/>
        <w:spacing w:after="180"/>
        <w:contextualSpacing/>
        <w:textAlignment w:val="baseline"/>
        <w:rPr>
          <w:rFonts w:ascii="Calibri" w:eastAsia="MS Mincho" w:hAnsi="Calibri" w:cs="Calibri"/>
          <w:sz w:val="22"/>
          <w:szCs w:val="22"/>
          <w:lang w:eastAsia="ja-JP"/>
        </w:rPr>
      </w:pPr>
      <w:r w:rsidRPr="00241CB5">
        <w:rPr>
          <w:rFonts w:ascii="Calibri" w:eastAsia="MS Mincho" w:hAnsi="Calibri" w:cs="Calibri"/>
          <w:sz w:val="22"/>
          <w:szCs w:val="22"/>
          <w:lang w:eastAsia="ja-JP"/>
        </w:rPr>
        <w:t>New traffic model(s) considering the new use cases or services, e.g., AI/ML services, immersive communication services, etc.</w:t>
      </w:r>
    </w:p>
    <w:p w14:paraId="0F653EE3" w14:textId="77777777" w:rsidR="00241CB5" w:rsidRPr="00241CB5" w:rsidRDefault="00241CB5" w:rsidP="00241CB5">
      <w:pPr>
        <w:numPr>
          <w:ilvl w:val="2"/>
          <w:numId w:val="43"/>
        </w:numPr>
        <w:overflowPunct w:val="0"/>
        <w:autoSpaceDE w:val="0"/>
        <w:autoSpaceDN w:val="0"/>
        <w:adjustRightInd w:val="0"/>
        <w:spacing w:after="180"/>
        <w:contextualSpacing/>
        <w:textAlignment w:val="baseline"/>
        <w:rPr>
          <w:rFonts w:ascii="Calibri" w:eastAsia="MS Mincho" w:hAnsi="Calibri" w:cs="Calibri"/>
          <w:sz w:val="22"/>
          <w:szCs w:val="22"/>
          <w:lang w:eastAsia="ja-JP"/>
        </w:rPr>
      </w:pPr>
      <w:r w:rsidRPr="00241CB5">
        <w:rPr>
          <w:rFonts w:ascii="Calibri" w:eastAsia="MS Mincho" w:hAnsi="Calibri" w:cs="Calibri"/>
          <w:sz w:val="22"/>
          <w:szCs w:val="22"/>
          <w:lang w:eastAsia="ja-JP"/>
        </w:rPr>
        <w:t>Details FFS</w:t>
      </w:r>
    </w:p>
    <w:p w14:paraId="3A2A4E47" w14:textId="77777777" w:rsidR="00241CB5" w:rsidRPr="00241CB5" w:rsidRDefault="00241CB5" w:rsidP="00241CB5">
      <w:pPr>
        <w:numPr>
          <w:ilvl w:val="0"/>
          <w:numId w:val="43"/>
        </w:numPr>
        <w:autoSpaceDE w:val="0"/>
        <w:autoSpaceDN w:val="0"/>
        <w:adjustRightInd w:val="0"/>
        <w:snapToGrid w:val="0"/>
        <w:spacing w:afterLines="50" w:after="120"/>
        <w:jc w:val="both"/>
        <w:rPr>
          <w:rFonts w:ascii="Calibri" w:eastAsia="MS Mincho" w:hAnsi="Calibri" w:cs="Calibri"/>
          <w:sz w:val="22"/>
          <w:szCs w:val="22"/>
          <w:lang w:eastAsia="ja-JP"/>
        </w:rPr>
      </w:pPr>
      <w:r w:rsidRPr="00241CB5">
        <w:rPr>
          <w:rFonts w:ascii="Calibri" w:eastAsia="DengXian" w:hAnsi="Calibri" w:cs="Calibri"/>
          <w:sz w:val="22"/>
          <w:szCs w:val="22"/>
          <w:lang w:eastAsia="zh-CN"/>
        </w:rPr>
        <w:t>Study w</w:t>
      </w:r>
      <w:r w:rsidRPr="00241CB5">
        <w:rPr>
          <w:rFonts w:ascii="Calibri" w:eastAsia="MS Mincho" w:hAnsi="Calibri" w:cs="Calibri"/>
          <w:sz w:val="22"/>
          <w:szCs w:val="22"/>
          <w:lang w:eastAsia="ja-JP"/>
        </w:rPr>
        <w:t xml:space="preserve">hether to introduce </w:t>
      </w:r>
      <w:r w:rsidRPr="00241CB5">
        <w:rPr>
          <w:rFonts w:ascii="Calibri" w:eastAsia="DengXian" w:hAnsi="Calibri" w:cs="Calibri"/>
          <w:sz w:val="22"/>
          <w:szCs w:val="22"/>
          <w:lang w:eastAsia="zh-CN"/>
        </w:rPr>
        <w:t xml:space="preserve">new/additional </w:t>
      </w:r>
      <w:r w:rsidRPr="00241CB5">
        <w:rPr>
          <w:rFonts w:ascii="Calibri" w:eastAsia="MS Mincho" w:hAnsi="Calibri" w:cs="Calibri"/>
          <w:sz w:val="22"/>
          <w:szCs w:val="22"/>
          <w:lang w:eastAsia="ja-JP"/>
        </w:rPr>
        <w:t>approaches that can reflect the impact of bidirectional traffic flows on performance metrics (e.g., impact of UL TCP ACK latency on DL throughput/latency)</w:t>
      </w:r>
    </w:p>
    <w:p w14:paraId="0409BC09" w14:textId="77777777" w:rsidR="00241CB5" w:rsidRPr="00241CB5" w:rsidRDefault="00241CB5" w:rsidP="00241CB5">
      <w:pPr>
        <w:rPr>
          <w:rFonts w:ascii="Calibri" w:eastAsia="DengXian" w:hAnsi="Calibri" w:cs="Calibri"/>
          <w:sz w:val="22"/>
          <w:szCs w:val="22"/>
          <w:lang w:eastAsia="zh-CN"/>
        </w:rPr>
      </w:pPr>
      <w:r w:rsidRPr="00241CB5">
        <w:rPr>
          <w:rFonts w:ascii="Calibri" w:eastAsia="MS Mincho" w:hAnsi="Calibri" w:cs="Calibri"/>
          <w:sz w:val="22"/>
          <w:szCs w:val="22"/>
        </w:rPr>
        <w:t>Note: Whether/how to consider the combination of traffic model and loading level</w:t>
      </w:r>
      <w:r w:rsidRPr="00241CB5">
        <w:rPr>
          <w:rFonts w:ascii="Calibri" w:eastAsia="DengXian" w:hAnsi="Calibri" w:cs="Calibri"/>
          <w:sz w:val="22"/>
          <w:szCs w:val="22"/>
          <w:lang w:eastAsia="zh-CN"/>
        </w:rPr>
        <w:t xml:space="preserve"> </w:t>
      </w:r>
      <w:r w:rsidRPr="00241CB5">
        <w:rPr>
          <w:rFonts w:ascii="Calibri" w:eastAsia="MS Mincho" w:hAnsi="Calibri" w:cs="Calibri"/>
          <w:sz w:val="22"/>
          <w:szCs w:val="22"/>
        </w:rPr>
        <w:t xml:space="preserve">will be studied under </w:t>
      </w:r>
      <w:r w:rsidRPr="00241CB5">
        <w:rPr>
          <w:rFonts w:ascii="Calibri" w:eastAsia="DengXian" w:hAnsi="Calibri" w:cs="Calibri"/>
          <w:sz w:val="22"/>
          <w:szCs w:val="22"/>
          <w:lang w:eastAsia="zh-CN"/>
        </w:rPr>
        <w:t>individual</w:t>
      </w:r>
      <w:r w:rsidRPr="00241CB5">
        <w:rPr>
          <w:rFonts w:ascii="Calibri" w:eastAsia="MS Mincho" w:hAnsi="Calibri" w:cs="Calibri"/>
          <w:sz w:val="22"/>
          <w:szCs w:val="22"/>
        </w:rPr>
        <w:t xml:space="preserve"> agenda</w:t>
      </w:r>
      <w:r w:rsidRPr="00241CB5">
        <w:rPr>
          <w:rFonts w:ascii="Calibri" w:eastAsia="DengXian" w:hAnsi="Calibri" w:cs="Calibri"/>
          <w:sz w:val="22"/>
          <w:szCs w:val="22"/>
          <w:lang w:eastAsia="zh-CN"/>
        </w:rPr>
        <w:t>s</w:t>
      </w:r>
      <w:r w:rsidRPr="00241CB5">
        <w:rPr>
          <w:rFonts w:ascii="Calibri" w:eastAsia="MS Mincho" w:hAnsi="Calibri" w:cs="Calibri"/>
          <w:sz w:val="22"/>
          <w:szCs w:val="22"/>
        </w:rPr>
        <w:t>.</w:t>
      </w:r>
    </w:p>
    <w:p w14:paraId="7C49DF81" w14:textId="77777777" w:rsidR="007D2D81" w:rsidRPr="007A0570" w:rsidRDefault="007D2D81" w:rsidP="007A0570">
      <w:pPr>
        <w:spacing w:line="276" w:lineRule="auto"/>
        <w:rPr>
          <w:rFonts w:ascii="Calibri" w:hAnsi="Calibri" w:cs="Calibri"/>
          <w:sz w:val="22"/>
          <w:szCs w:val="22"/>
        </w:rPr>
      </w:pPr>
    </w:p>
    <w:p w14:paraId="645249F2" w14:textId="5508AC09" w:rsidR="00DB7FD5" w:rsidRDefault="00113D1C" w:rsidP="00CF23F5">
      <w:pPr>
        <w:spacing w:line="259" w:lineRule="auto"/>
        <w:jc w:val="both"/>
        <w:rPr>
          <w:rFonts w:ascii="Calibri" w:hAnsi="Calibri" w:cs="Calibri"/>
          <w:sz w:val="22"/>
          <w:szCs w:val="22"/>
        </w:rPr>
      </w:pPr>
      <w:r>
        <w:rPr>
          <w:rFonts w:ascii="Calibri" w:hAnsi="Calibri" w:cs="Calibri"/>
          <w:sz w:val="22"/>
          <w:szCs w:val="22"/>
        </w:rPr>
        <w:t xml:space="preserve">We first present our views on the existing traffic models and their applicability for evaluation scenarios. </w:t>
      </w:r>
    </w:p>
    <w:p w14:paraId="0C6F461A" w14:textId="77777777" w:rsidR="00113D1C" w:rsidRDefault="00113D1C" w:rsidP="00CF23F5">
      <w:pPr>
        <w:spacing w:line="259" w:lineRule="auto"/>
        <w:jc w:val="both"/>
        <w:rPr>
          <w:rFonts w:ascii="Calibri" w:hAnsi="Calibri" w:cs="Calibri"/>
          <w:sz w:val="22"/>
          <w:szCs w:val="22"/>
        </w:rPr>
      </w:pPr>
    </w:p>
    <w:p w14:paraId="189BEED9" w14:textId="66584B6C" w:rsidR="00BF6F98" w:rsidRPr="003B3E41" w:rsidRDefault="00CF23F5" w:rsidP="00CF23F5">
      <w:pPr>
        <w:spacing w:line="259" w:lineRule="auto"/>
        <w:jc w:val="both"/>
        <w:rPr>
          <w:rFonts w:ascii="Calibri" w:hAnsi="Calibri" w:cs="Calibri"/>
          <w:sz w:val="22"/>
          <w:szCs w:val="22"/>
        </w:rPr>
      </w:pPr>
      <w:r w:rsidRPr="003B3E41">
        <w:rPr>
          <w:rFonts w:ascii="Calibri" w:hAnsi="Calibri" w:cs="Calibri"/>
          <w:sz w:val="22"/>
          <w:szCs w:val="22"/>
        </w:rPr>
        <w:t xml:space="preserve">Full buffer traffic, while not realistic, remains valuable as a system stress test: it exposes peak spectral efficiency and provides a clean environment to assess </w:t>
      </w:r>
      <w:r w:rsidR="00EB3D4B">
        <w:rPr>
          <w:rFonts w:ascii="Calibri" w:hAnsi="Calibri" w:cs="Calibri"/>
          <w:sz w:val="22"/>
          <w:szCs w:val="22"/>
        </w:rPr>
        <w:t>PHY and MIMO features</w:t>
      </w:r>
      <w:r w:rsidRPr="003B3E41">
        <w:rPr>
          <w:rFonts w:ascii="Calibri" w:hAnsi="Calibri" w:cs="Calibri"/>
          <w:sz w:val="22"/>
          <w:szCs w:val="22"/>
        </w:rPr>
        <w:t xml:space="preserve"> without application-layer confounders. Its stable queues and continuous scheduling are useful for calibrating link adaptation, </w:t>
      </w:r>
      <w:r w:rsidR="00EB3D4B">
        <w:rPr>
          <w:rFonts w:ascii="Calibri" w:hAnsi="Calibri" w:cs="Calibri"/>
          <w:sz w:val="22"/>
          <w:szCs w:val="22"/>
        </w:rPr>
        <w:t>DL CSI enhancements</w:t>
      </w:r>
      <w:r w:rsidRPr="003B3E41">
        <w:rPr>
          <w:rFonts w:ascii="Calibri" w:hAnsi="Calibri" w:cs="Calibri"/>
          <w:sz w:val="22"/>
          <w:szCs w:val="22"/>
        </w:rPr>
        <w:t>, MU-MIMO, and validating channel-model assumptions, and it preserves backward compatibility across releases. However, results based solely on full buffer can be misleading.</w:t>
      </w:r>
    </w:p>
    <w:p w14:paraId="148EC32D" w14:textId="77777777" w:rsidR="00F821C9" w:rsidRDefault="00F821C9" w:rsidP="00F821C9">
      <w:pPr>
        <w:spacing w:line="259" w:lineRule="auto"/>
        <w:jc w:val="both"/>
        <w:rPr>
          <w:rFonts w:ascii="Calibri" w:hAnsi="Calibri" w:cs="Calibri"/>
          <w:b/>
          <w:bCs/>
        </w:rPr>
      </w:pPr>
    </w:p>
    <w:p w14:paraId="2D766E55" w14:textId="0E5598BB" w:rsidR="00F821C9" w:rsidRPr="00B36750" w:rsidRDefault="00F821C9" w:rsidP="00F821C9">
      <w:pPr>
        <w:spacing w:line="259" w:lineRule="auto"/>
        <w:jc w:val="both"/>
        <w:rPr>
          <w:rFonts w:ascii="Calibri" w:hAnsi="Calibri" w:cs="Calibri"/>
          <w:b/>
          <w:bCs/>
          <w:sz w:val="22"/>
          <w:szCs w:val="22"/>
        </w:rPr>
      </w:pPr>
      <w:r w:rsidRPr="00B36750">
        <w:rPr>
          <w:rFonts w:ascii="Calibri" w:hAnsi="Calibri" w:cs="Calibri"/>
          <w:b/>
          <w:bCs/>
          <w:sz w:val="22"/>
          <w:szCs w:val="22"/>
        </w:rPr>
        <w:t>Observation 1</w:t>
      </w:r>
      <w:r w:rsidR="00B36750" w:rsidRPr="00B36750">
        <w:rPr>
          <w:rFonts w:ascii="Calibri" w:hAnsi="Calibri" w:cs="Calibri"/>
          <w:b/>
          <w:bCs/>
          <w:sz w:val="22"/>
          <w:szCs w:val="22"/>
        </w:rPr>
        <w:t>:</w:t>
      </w:r>
      <w:r w:rsidRPr="00B36750">
        <w:rPr>
          <w:rFonts w:ascii="Calibri" w:hAnsi="Calibri" w:cs="Calibri"/>
          <w:b/>
          <w:bCs/>
          <w:sz w:val="22"/>
          <w:szCs w:val="22"/>
        </w:rPr>
        <w:t xml:space="preserve"> Full buffer traffic is non</w:t>
      </w:r>
      <w:r w:rsidRPr="00B36750">
        <w:rPr>
          <w:rFonts w:ascii="Calibri" w:hAnsi="Calibri" w:cs="Calibri"/>
          <w:b/>
          <w:bCs/>
          <w:sz w:val="22"/>
          <w:szCs w:val="22"/>
        </w:rPr>
        <w:noBreakHyphen/>
        <w:t xml:space="preserve">representative of user behavior but is </w:t>
      </w:r>
      <w:r w:rsidR="00FB71CB">
        <w:rPr>
          <w:rFonts w:ascii="Calibri" w:hAnsi="Calibri" w:cs="Calibri"/>
          <w:b/>
          <w:bCs/>
          <w:sz w:val="22"/>
          <w:szCs w:val="22"/>
        </w:rPr>
        <w:t>important</w:t>
      </w:r>
      <w:r w:rsidRPr="00B36750">
        <w:rPr>
          <w:rFonts w:ascii="Calibri" w:hAnsi="Calibri" w:cs="Calibri"/>
          <w:b/>
          <w:bCs/>
          <w:sz w:val="22"/>
          <w:szCs w:val="22"/>
        </w:rPr>
        <w:t xml:space="preserve"> for stress testing, peak spectral efficiency measurement, PHY/MAC calibration, and maintaining backward compatibility across releases.</w:t>
      </w:r>
    </w:p>
    <w:p w14:paraId="359353A0" w14:textId="77777777" w:rsidR="00F821C9" w:rsidRPr="00CF23F5" w:rsidRDefault="00F821C9" w:rsidP="00CF23F5">
      <w:pPr>
        <w:spacing w:line="259" w:lineRule="auto"/>
        <w:jc w:val="both"/>
        <w:rPr>
          <w:rFonts w:ascii="Calibri" w:hAnsi="Calibri" w:cs="Calibri"/>
        </w:rPr>
      </w:pPr>
    </w:p>
    <w:p w14:paraId="3998756E" w14:textId="0C78AFE2" w:rsidR="00E318D8" w:rsidRDefault="00CF23F5" w:rsidP="00CF23F5">
      <w:pPr>
        <w:spacing w:line="259" w:lineRule="auto"/>
        <w:jc w:val="both"/>
        <w:rPr>
          <w:rFonts w:ascii="Calibri" w:hAnsi="Calibri" w:cs="Calibri"/>
          <w:sz w:val="22"/>
          <w:szCs w:val="22"/>
        </w:rPr>
      </w:pPr>
      <w:r w:rsidRPr="00B36750">
        <w:rPr>
          <w:rFonts w:ascii="Calibri" w:hAnsi="Calibri" w:cs="Calibri"/>
          <w:sz w:val="22"/>
          <w:szCs w:val="22"/>
        </w:rPr>
        <w:t xml:space="preserve">For bursty traffic, RAN1 </w:t>
      </w:r>
      <w:r w:rsidR="007A3F0A">
        <w:rPr>
          <w:rFonts w:ascii="Calibri" w:hAnsi="Calibri" w:cs="Calibri"/>
          <w:sz w:val="22"/>
          <w:szCs w:val="22"/>
        </w:rPr>
        <w:t xml:space="preserve">simulations </w:t>
      </w:r>
      <w:r w:rsidRPr="00B36750">
        <w:rPr>
          <w:rFonts w:ascii="Calibri" w:hAnsi="Calibri" w:cs="Calibri"/>
          <w:sz w:val="22"/>
          <w:szCs w:val="22"/>
        </w:rPr>
        <w:t>has relied on FTP Models 1</w:t>
      </w:r>
      <w:r w:rsidR="00042CCB">
        <w:rPr>
          <w:rFonts w:ascii="Calibri" w:hAnsi="Calibri" w:cs="Calibri"/>
          <w:sz w:val="22"/>
          <w:szCs w:val="22"/>
        </w:rPr>
        <w:t>/2/</w:t>
      </w:r>
      <w:r w:rsidRPr="00B36750">
        <w:rPr>
          <w:rFonts w:ascii="Calibri" w:hAnsi="Calibri" w:cs="Calibri"/>
          <w:sz w:val="22"/>
          <w:szCs w:val="22"/>
        </w:rPr>
        <w:t>3 and XR. FTP Model 1 and much of FTP Model 2 no longer capture the dynamics of modern applications, whereas FTP Model 3 better reflects per</w:t>
      </w:r>
      <w:r w:rsidRPr="00B36750">
        <w:rPr>
          <w:rFonts w:ascii="Calibri" w:hAnsi="Calibri" w:cs="Calibri"/>
          <w:sz w:val="22"/>
          <w:szCs w:val="22"/>
        </w:rPr>
        <w:noBreakHyphen/>
        <w:t xml:space="preserve">UE burst arrivals and can be configured to mimic instant messaging. FTP Model 2 remains helpful as a proxy for web browsing through its “reading time” (user think time) and for regression against LTE/NR until a dedicated HTTP model exists. </w:t>
      </w:r>
    </w:p>
    <w:p w14:paraId="56B34649" w14:textId="77777777" w:rsidR="00BF6F98" w:rsidRDefault="00BF6F98" w:rsidP="00BF6F98">
      <w:pPr>
        <w:spacing w:line="259" w:lineRule="auto"/>
        <w:jc w:val="both"/>
        <w:rPr>
          <w:rFonts w:ascii="Calibri" w:hAnsi="Calibri" w:cs="Calibri"/>
          <w:b/>
          <w:bCs/>
        </w:rPr>
      </w:pPr>
    </w:p>
    <w:p w14:paraId="630F9419" w14:textId="6EE2C86D" w:rsidR="00BF6F98" w:rsidRPr="00BF6F98" w:rsidRDefault="00BF6F98" w:rsidP="00BF6F98">
      <w:pPr>
        <w:spacing w:line="259" w:lineRule="auto"/>
        <w:jc w:val="both"/>
        <w:rPr>
          <w:rFonts w:ascii="Calibri" w:hAnsi="Calibri" w:cs="Calibri"/>
          <w:b/>
          <w:bCs/>
          <w:sz w:val="22"/>
          <w:szCs w:val="22"/>
        </w:rPr>
      </w:pPr>
      <w:r w:rsidRPr="00BF6F98">
        <w:rPr>
          <w:rFonts w:ascii="Calibri" w:hAnsi="Calibri" w:cs="Calibri"/>
          <w:b/>
          <w:bCs/>
          <w:sz w:val="22"/>
          <w:szCs w:val="22"/>
        </w:rPr>
        <w:t>Observation 2</w:t>
      </w:r>
      <w:r w:rsidR="001A519B">
        <w:rPr>
          <w:rFonts w:ascii="Calibri" w:hAnsi="Calibri" w:cs="Calibri"/>
          <w:b/>
          <w:bCs/>
          <w:sz w:val="22"/>
          <w:szCs w:val="22"/>
        </w:rPr>
        <w:t>:</w:t>
      </w:r>
      <w:r w:rsidRPr="00BF6F98">
        <w:rPr>
          <w:rFonts w:ascii="Calibri" w:hAnsi="Calibri" w:cs="Calibri"/>
          <w:b/>
          <w:bCs/>
          <w:sz w:val="22"/>
          <w:szCs w:val="22"/>
        </w:rPr>
        <w:t xml:space="preserve"> Legacy FTP models vary in realism. FTP Model 1 is overly simplistic. FTP Model 3 captures per UE burstiness and can mimic instant messaging. FTP Model 2 is less representative than FTP3 but remains useful as a web browsing proxy (via think time) and for regression against LTE/NR where no dedicated HTTP model exists.</w:t>
      </w:r>
    </w:p>
    <w:p w14:paraId="4A135779" w14:textId="77777777" w:rsidR="00BF6F98" w:rsidRPr="00B36750" w:rsidRDefault="00BF6F98" w:rsidP="00CF23F5">
      <w:pPr>
        <w:spacing w:line="259" w:lineRule="auto"/>
        <w:jc w:val="both"/>
        <w:rPr>
          <w:rFonts w:ascii="Calibri" w:hAnsi="Calibri" w:cs="Calibri"/>
          <w:sz w:val="22"/>
          <w:szCs w:val="22"/>
        </w:rPr>
      </w:pPr>
    </w:p>
    <w:p w14:paraId="66863ABD" w14:textId="4538FFDF" w:rsidR="00CF23F5" w:rsidRDefault="00CF23F5" w:rsidP="00CF23F5">
      <w:pPr>
        <w:spacing w:line="259" w:lineRule="auto"/>
        <w:jc w:val="both"/>
        <w:rPr>
          <w:rFonts w:ascii="Calibri" w:hAnsi="Calibri" w:cs="Calibri"/>
          <w:sz w:val="22"/>
          <w:szCs w:val="22"/>
        </w:rPr>
      </w:pPr>
      <w:r w:rsidRPr="00113D1C">
        <w:rPr>
          <w:rFonts w:ascii="Calibri" w:hAnsi="Calibri" w:cs="Calibri"/>
          <w:sz w:val="22"/>
          <w:szCs w:val="22"/>
        </w:rPr>
        <w:t>VoIP continues to be relevant for conversational services. XR traffic is also broadly useful beyond XR applications as a latency/jitter</w:t>
      </w:r>
      <w:r w:rsidR="2E4CCBBF" w:rsidRPr="00113D1C">
        <w:rPr>
          <w:rFonts w:ascii="Calibri" w:hAnsi="Calibri" w:cs="Calibri"/>
          <w:sz w:val="22"/>
          <w:szCs w:val="22"/>
        </w:rPr>
        <w:t xml:space="preserve"> </w:t>
      </w:r>
      <w:r w:rsidRPr="00113D1C">
        <w:rPr>
          <w:rFonts w:ascii="Calibri" w:hAnsi="Calibri" w:cs="Calibri"/>
          <w:sz w:val="22"/>
          <w:szCs w:val="22"/>
        </w:rPr>
        <w:t>sensitive anchor with tight UL control loops, enabling evaluations of HARQ timing and K1 selection.</w:t>
      </w:r>
    </w:p>
    <w:p w14:paraId="1425AD27" w14:textId="77777777" w:rsidR="00B97EBF" w:rsidRDefault="00B97EBF" w:rsidP="00B97EBF">
      <w:pPr>
        <w:spacing w:line="259" w:lineRule="auto"/>
        <w:jc w:val="both"/>
        <w:rPr>
          <w:rFonts w:ascii="Calibri" w:hAnsi="Calibri" w:cs="Calibri"/>
          <w:b/>
          <w:bCs/>
          <w:sz w:val="22"/>
          <w:szCs w:val="22"/>
        </w:rPr>
      </w:pPr>
    </w:p>
    <w:p w14:paraId="726B6300" w14:textId="0DFA3FDD" w:rsidR="00B97EBF" w:rsidRPr="007D369F" w:rsidRDefault="00B97EBF" w:rsidP="00B97EBF">
      <w:pPr>
        <w:spacing w:line="259" w:lineRule="auto"/>
        <w:jc w:val="both"/>
        <w:rPr>
          <w:rFonts w:ascii="Calibri" w:hAnsi="Calibri" w:cs="Calibri"/>
          <w:b/>
          <w:bCs/>
          <w:sz w:val="22"/>
          <w:szCs w:val="22"/>
        </w:rPr>
      </w:pPr>
      <w:r w:rsidRPr="007D369F">
        <w:rPr>
          <w:rFonts w:ascii="Calibri" w:hAnsi="Calibri" w:cs="Calibri"/>
          <w:b/>
          <w:bCs/>
          <w:sz w:val="22"/>
          <w:szCs w:val="22"/>
        </w:rPr>
        <w:lastRenderedPageBreak/>
        <w:t>Observation 3</w:t>
      </w:r>
      <w:r w:rsidR="005973C5">
        <w:rPr>
          <w:rFonts w:ascii="Calibri" w:hAnsi="Calibri" w:cs="Calibri"/>
          <w:b/>
          <w:bCs/>
          <w:sz w:val="22"/>
          <w:szCs w:val="22"/>
        </w:rPr>
        <w:t>:</w:t>
      </w:r>
      <w:r w:rsidRPr="007D369F">
        <w:rPr>
          <w:rFonts w:ascii="Calibri" w:hAnsi="Calibri" w:cs="Calibri"/>
          <w:b/>
          <w:bCs/>
          <w:sz w:val="22"/>
          <w:szCs w:val="22"/>
        </w:rPr>
        <w:t xml:space="preserve"> VoIP remains a relevant workload for conversational real-time services.</w:t>
      </w:r>
    </w:p>
    <w:p w14:paraId="6A69B63A" w14:textId="77777777" w:rsidR="00B97EBF" w:rsidRDefault="00B97EBF" w:rsidP="00B97EBF">
      <w:pPr>
        <w:spacing w:line="259" w:lineRule="auto"/>
        <w:jc w:val="both"/>
        <w:rPr>
          <w:rFonts w:ascii="Calibri" w:hAnsi="Calibri" w:cs="Calibri"/>
          <w:b/>
          <w:bCs/>
          <w:sz w:val="22"/>
          <w:szCs w:val="22"/>
        </w:rPr>
      </w:pPr>
    </w:p>
    <w:p w14:paraId="49A5B006" w14:textId="5470C88B" w:rsidR="00B97EBF" w:rsidRPr="007D369F" w:rsidRDefault="00B97EBF" w:rsidP="00B97EBF">
      <w:pPr>
        <w:spacing w:line="259" w:lineRule="auto"/>
        <w:jc w:val="both"/>
        <w:rPr>
          <w:rFonts w:ascii="Calibri" w:hAnsi="Calibri" w:cs="Calibri"/>
          <w:b/>
          <w:bCs/>
          <w:sz w:val="22"/>
          <w:szCs w:val="22"/>
        </w:rPr>
      </w:pPr>
      <w:r w:rsidRPr="007D369F">
        <w:rPr>
          <w:rFonts w:ascii="Calibri" w:hAnsi="Calibri" w:cs="Calibri"/>
          <w:b/>
          <w:bCs/>
          <w:sz w:val="22"/>
          <w:szCs w:val="22"/>
        </w:rPr>
        <w:t>Observation 4</w:t>
      </w:r>
      <w:r w:rsidR="005973C5">
        <w:rPr>
          <w:rFonts w:ascii="Calibri" w:hAnsi="Calibri" w:cs="Calibri"/>
          <w:b/>
          <w:bCs/>
          <w:sz w:val="22"/>
          <w:szCs w:val="22"/>
        </w:rPr>
        <w:t>:</w:t>
      </w:r>
      <w:r w:rsidRPr="007D369F">
        <w:rPr>
          <w:rFonts w:ascii="Calibri" w:hAnsi="Calibri" w:cs="Calibri"/>
          <w:b/>
          <w:bCs/>
          <w:sz w:val="22"/>
          <w:szCs w:val="22"/>
        </w:rPr>
        <w:t xml:space="preserve"> XR traffic provides a latency/jitter sensitive anchor and reflects UL heavy control loops, enabling study of HARQ timing, K1 selection, and related behaviors.</w:t>
      </w:r>
    </w:p>
    <w:p w14:paraId="50B6F510" w14:textId="77777777" w:rsidR="00B97EBF" w:rsidRDefault="00B97EBF" w:rsidP="00CF23F5">
      <w:pPr>
        <w:spacing w:line="259" w:lineRule="auto"/>
        <w:jc w:val="both"/>
        <w:rPr>
          <w:rFonts w:ascii="Calibri" w:hAnsi="Calibri" w:cs="Calibri"/>
          <w:sz w:val="22"/>
          <w:szCs w:val="22"/>
        </w:rPr>
      </w:pPr>
    </w:p>
    <w:p w14:paraId="07733D03" w14:textId="0776E84A" w:rsidR="00566819" w:rsidRDefault="00566819" w:rsidP="00CF23F5">
      <w:pPr>
        <w:spacing w:line="259" w:lineRule="auto"/>
        <w:jc w:val="both"/>
        <w:rPr>
          <w:rFonts w:ascii="Calibri" w:hAnsi="Calibri" w:cs="Calibri"/>
          <w:sz w:val="22"/>
          <w:szCs w:val="22"/>
        </w:rPr>
      </w:pPr>
      <w:r>
        <w:rPr>
          <w:rFonts w:ascii="Calibri" w:hAnsi="Calibri" w:cs="Calibri"/>
          <w:sz w:val="22"/>
          <w:szCs w:val="22"/>
        </w:rPr>
        <w:t xml:space="preserve">Based on these observations, we </w:t>
      </w:r>
      <w:r w:rsidR="00C06434">
        <w:rPr>
          <w:rFonts w:ascii="Calibri" w:hAnsi="Calibri" w:cs="Calibri"/>
          <w:sz w:val="22"/>
          <w:szCs w:val="22"/>
        </w:rPr>
        <w:t xml:space="preserve">propose </w:t>
      </w:r>
      <w:r w:rsidR="003E231B">
        <w:rPr>
          <w:rFonts w:ascii="Calibri" w:hAnsi="Calibri" w:cs="Calibri"/>
          <w:sz w:val="22"/>
          <w:szCs w:val="22"/>
        </w:rPr>
        <w:t>to reuse</w:t>
      </w:r>
      <w:r w:rsidR="00C06434">
        <w:rPr>
          <w:rFonts w:ascii="Calibri" w:hAnsi="Calibri" w:cs="Calibri"/>
          <w:sz w:val="22"/>
          <w:szCs w:val="22"/>
        </w:rPr>
        <w:t xml:space="preserve"> full buffer, FTP model 2, FTP model 3</w:t>
      </w:r>
      <w:r w:rsidR="000B6F5E">
        <w:rPr>
          <w:rFonts w:ascii="Calibri" w:hAnsi="Calibri" w:cs="Calibri"/>
          <w:sz w:val="22"/>
          <w:szCs w:val="22"/>
        </w:rPr>
        <w:t>, VoIP and XR traffic for 6G evaluations</w:t>
      </w:r>
      <w:r w:rsidR="003E231B">
        <w:rPr>
          <w:rFonts w:ascii="Calibri" w:hAnsi="Calibri" w:cs="Calibri"/>
          <w:sz w:val="22"/>
          <w:szCs w:val="22"/>
        </w:rPr>
        <w:t>, when applicable.</w:t>
      </w:r>
      <w:r w:rsidR="000B6F5E">
        <w:rPr>
          <w:rFonts w:ascii="Calibri" w:hAnsi="Calibri" w:cs="Calibri"/>
          <w:sz w:val="22"/>
          <w:szCs w:val="22"/>
        </w:rPr>
        <w:t xml:space="preserve"> </w:t>
      </w:r>
    </w:p>
    <w:p w14:paraId="3A248D2E" w14:textId="77777777" w:rsidR="000B6F5E" w:rsidRDefault="000B6F5E" w:rsidP="00CF23F5">
      <w:pPr>
        <w:spacing w:line="259" w:lineRule="auto"/>
        <w:jc w:val="both"/>
        <w:rPr>
          <w:rFonts w:ascii="Calibri" w:hAnsi="Calibri" w:cs="Calibri"/>
          <w:sz w:val="22"/>
          <w:szCs w:val="22"/>
        </w:rPr>
      </w:pPr>
    </w:p>
    <w:p w14:paraId="31DB3599" w14:textId="41A8CDC1" w:rsidR="000B6F5E" w:rsidRPr="004E5EFD" w:rsidRDefault="000B6F5E" w:rsidP="00CF23F5">
      <w:pPr>
        <w:spacing w:line="259" w:lineRule="auto"/>
        <w:jc w:val="both"/>
        <w:rPr>
          <w:rFonts w:ascii="Calibri" w:hAnsi="Calibri" w:cs="Calibri"/>
          <w:b/>
          <w:bCs/>
          <w:sz w:val="22"/>
          <w:szCs w:val="22"/>
        </w:rPr>
      </w:pPr>
      <w:r w:rsidRPr="004E5EFD">
        <w:rPr>
          <w:rFonts w:ascii="Calibri" w:hAnsi="Calibri" w:cs="Calibri"/>
          <w:b/>
          <w:bCs/>
          <w:sz w:val="22"/>
          <w:szCs w:val="22"/>
        </w:rPr>
        <w:t xml:space="preserve">Proposal </w:t>
      </w:r>
      <w:r w:rsidR="007D369F">
        <w:rPr>
          <w:rFonts w:ascii="Calibri" w:hAnsi="Calibri" w:cs="Calibri"/>
          <w:b/>
          <w:bCs/>
          <w:sz w:val="22"/>
          <w:szCs w:val="22"/>
        </w:rPr>
        <w:t>3</w:t>
      </w:r>
      <w:r w:rsidRPr="004E5EFD">
        <w:rPr>
          <w:rFonts w:ascii="Calibri" w:hAnsi="Calibri" w:cs="Calibri"/>
          <w:b/>
          <w:bCs/>
          <w:sz w:val="22"/>
          <w:szCs w:val="22"/>
        </w:rPr>
        <w:t xml:space="preserve">: Full Buffer, FTP Model </w:t>
      </w:r>
      <w:r w:rsidR="004E5EFD" w:rsidRPr="004E5EFD">
        <w:rPr>
          <w:rFonts w:ascii="Calibri" w:hAnsi="Calibri" w:cs="Calibri"/>
          <w:b/>
          <w:bCs/>
          <w:sz w:val="22"/>
          <w:szCs w:val="22"/>
        </w:rPr>
        <w:t>2</w:t>
      </w:r>
      <w:r w:rsidRPr="004E5EFD">
        <w:rPr>
          <w:rFonts w:ascii="Calibri" w:hAnsi="Calibri" w:cs="Calibri"/>
          <w:b/>
          <w:bCs/>
          <w:sz w:val="22"/>
          <w:szCs w:val="22"/>
        </w:rPr>
        <w:t>, FTP</w:t>
      </w:r>
      <w:r w:rsidR="004E5EFD" w:rsidRPr="004E5EFD">
        <w:rPr>
          <w:rFonts w:ascii="Calibri" w:hAnsi="Calibri" w:cs="Calibri"/>
          <w:b/>
          <w:bCs/>
          <w:sz w:val="22"/>
          <w:szCs w:val="22"/>
        </w:rPr>
        <w:t xml:space="preserve"> Model 3, VoIP and XR traffic models are reused for 6G evaluations</w:t>
      </w:r>
    </w:p>
    <w:p w14:paraId="557E236A" w14:textId="77777777" w:rsidR="00566819" w:rsidRPr="00113D1C" w:rsidRDefault="00566819" w:rsidP="00CF23F5">
      <w:pPr>
        <w:spacing w:line="259" w:lineRule="auto"/>
        <w:jc w:val="both"/>
        <w:rPr>
          <w:rFonts w:ascii="Calibri" w:hAnsi="Calibri" w:cs="Calibri"/>
          <w:sz w:val="22"/>
          <w:szCs w:val="22"/>
        </w:rPr>
      </w:pPr>
    </w:p>
    <w:p w14:paraId="1EA2A360" w14:textId="4989EA53" w:rsidR="003D0E42" w:rsidRPr="00127D23" w:rsidRDefault="004E5EFD" w:rsidP="00CF23F5">
      <w:pPr>
        <w:spacing w:line="259" w:lineRule="auto"/>
        <w:jc w:val="both"/>
        <w:rPr>
          <w:rFonts w:ascii="Calibri" w:hAnsi="Calibri" w:cs="Calibri"/>
          <w:b/>
          <w:bCs/>
          <w:sz w:val="22"/>
          <w:szCs w:val="22"/>
        </w:rPr>
      </w:pPr>
      <w:r w:rsidRPr="00127D23">
        <w:rPr>
          <w:rFonts w:ascii="Calibri" w:hAnsi="Calibri" w:cs="Calibri"/>
          <w:b/>
          <w:bCs/>
          <w:sz w:val="22"/>
          <w:szCs w:val="22"/>
        </w:rPr>
        <w:t xml:space="preserve">Proposal </w:t>
      </w:r>
      <w:r w:rsidR="007D369F">
        <w:rPr>
          <w:rFonts w:ascii="Calibri" w:hAnsi="Calibri" w:cs="Calibri"/>
          <w:b/>
          <w:bCs/>
          <w:sz w:val="22"/>
          <w:szCs w:val="22"/>
        </w:rPr>
        <w:t>4</w:t>
      </w:r>
      <w:r w:rsidRPr="00127D23">
        <w:rPr>
          <w:rFonts w:ascii="Calibri" w:hAnsi="Calibri" w:cs="Calibri"/>
          <w:b/>
          <w:bCs/>
          <w:sz w:val="22"/>
          <w:szCs w:val="22"/>
        </w:rPr>
        <w:t xml:space="preserve">: FTP </w:t>
      </w:r>
      <w:r w:rsidR="00127D23" w:rsidRPr="00127D23">
        <w:rPr>
          <w:rFonts w:ascii="Calibri" w:hAnsi="Calibri" w:cs="Calibri"/>
          <w:b/>
          <w:bCs/>
          <w:sz w:val="22"/>
          <w:szCs w:val="22"/>
        </w:rPr>
        <w:t>Model 3 is considered as the main bursty traffic model for general evaluations. FTP Model 2 is only considered as a web browsing proxy and for regression until a dedicated HTTP model is available.</w:t>
      </w:r>
    </w:p>
    <w:p w14:paraId="587F4DE7" w14:textId="77777777" w:rsidR="00127D23" w:rsidRDefault="00127D23" w:rsidP="00CF23F5">
      <w:pPr>
        <w:spacing w:line="259" w:lineRule="auto"/>
        <w:jc w:val="both"/>
        <w:rPr>
          <w:rFonts w:ascii="Calibri" w:hAnsi="Calibri" w:cs="Calibri"/>
          <w:sz w:val="22"/>
          <w:szCs w:val="22"/>
        </w:rPr>
      </w:pPr>
    </w:p>
    <w:p w14:paraId="72BF3E7E" w14:textId="26DB5FD4" w:rsidR="00127D23" w:rsidRDefault="00127D23" w:rsidP="00CF23F5">
      <w:pPr>
        <w:spacing w:line="259" w:lineRule="auto"/>
        <w:jc w:val="both"/>
        <w:rPr>
          <w:rFonts w:ascii="Calibri" w:hAnsi="Calibri" w:cs="Calibri"/>
          <w:b/>
          <w:bCs/>
          <w:sz w:val="22"/>
          <w:szCs w:val="22"/>
        </w:rPr>
      </w:pPr>
      <w:r w:rsidRPr="000747C1">
        <w:rPr>
          <w:rFonts w:ascii="Calibri" w:hAnsi="Calibri" w:cs="Calibri"/>
          <w:b/>
          <w:bCs/>
          <w:sz w:val="22"/>
          <w:szCs w:val="22"/>
        </w:rPr>
        <w:t xml:space="preserve">Proposal </w:t>
      </w:r>
      <w:r w:rsidR="007D369F">
        <w:rPr>
          <w:rFonts w:ascii="Calibri" w:hAnsi="Calibri" w:cs="Calibri"/>
          <w:b/>
          <w:bCs/>
          <w:sz w:val="22"/>
          <w:szCs w:val="22"/>
        </w:rPr>
        <w:t>5</w:t>
      </w:r>
      <w:r w:rsidRPr="000747C1">
        <w:rPr>
          <w:rFonts w:ascii="Calibri" w:hAnsi="Calibri" w:cs="Calibri"/>
          <w:b/>
          <w:bCs/>
          <w:sz w:val="22"/>
          <w:szCs w:val="22"/>
        </w:rPr>
        <w:t xml:space="preserve">: </w:t>
      </w:r>
      <w:r w:rsidR="00DC2C1A">
        <w:rPr>
          <w:rFonts w:ascii="Calibri" w:hAnsi="Calibri" w:cs="Calibri"/>
          <w:b/>
          <w:bCs/>
          <w:sz w:val="22"/>
          <w:szCs w:val="22"/>
        </w:rPr>
        <w:t>When applicable, f</w:t>
      </w:r>
      <w:r w:rsidR="000747C1" w:rsidRPr="000747C1">
        <w:rPr>
          <w:rFonts w:ascii="Calibri" w:hAnsi="Calibri" w:cs="Calibri"/>
          <w:b/>
          <w:bCs/>
          <w:sz w:val="22"/>
          <w:szCs w:val="22"/>
        </w:rPr>
        <w:t xml:space="preserve">ull buffer traffic model </w:t>
      </w:r>
      <w:r w:rsidR="00A25E6C">
        <w:rPr>
          <w:rFonts w:ascii="Calibri" w:hAnsi="Calibri" w:cs="Calibri"/>
          <w:b/>
          <w:bCs/>
          <w:sz w:val="22"/>
          <w:szCs w:val="22"/>
        </w:rPr>
        <w:t>can be</w:t>
      </w:r>
      <w:r w:rsidR="000747C1" w:rsidRPr="000747C1">
        <w:rPr>
          <w:rFonts w:ascii="Calibri" w:hAnsi="Calibri" w:cs="Calibri"/>
          <w:b/>
          <w:bCs/>
          <w:sz w:val="22"/>
          <w:szCs w:val="22"/>
        </w:rPr>
        <w:t xml:space="preserve"> used in addition to a bursty traffic model </w:t>
      </w:r>
      <w:r w:rsidR="00A25E6C">
        <w:rPr>
          <w:rFonts w:ascii="Calibri" w:hAnsi="Calibri" w:cs="Calibri"/>
          <w:b/>
          <w:bCs/>
          <w:sz w:val="22"/>
          <w:szCs w:val="22"/>
        </w:rPr>
        <w:t>for</w:t>
      </w:r>
      <w:r w:rsidR="000747C1" w:rsidRPr="000747C1">
        <w:rPr>
          <w:rFonts w:ascii="Calibri" w:hAnsi="Calibri" w:cs="Calibri"/>
          <w:b/>
          <w:bCs/>
          <w:sz w:val="22"/>
          <w:szCs w:val="22"/>
        </w:rPr>
        <w:t xml:space="preserve"> performance evaluations</w:t>
      </w:r>
      <w:r w:rsidR="00F95524">
        <w:rPr>
          <w:rFonts w:ascii="Calibri" w:hAnsi="Calibri" w:cs="Calibri"/>
          <w:b/>
          <w:bCs/>
          <w:sz w:val="22"/>
          <w:szCs w:val="22"/>
        </w:rPr>
        <w:t xml:space="preserve">. </w:t>
      </w:r>
    </w:p>
    <w:p w14:paraId="7206C26D" w14:textId="3FBA1F80" w:rsidR="00F95524" w:rsidRDefault="00F95524" w:rsidP="00CF23F5">
      <w:pPr>
        <w:spacing w:line="259" w:lineRule="auto"/>
        <w:jc w:val="both"/>
        <w:rPr>
          <w:rFonts w:ascii="Calibri" w:hAnsi="Calibri" w:cs="Calibri"/>
          <w:b/>
          <w:bCs/>
          <w:sz w:val="22"/>
          <w:szCs w:val="22"/>
        </w:rPr>
      </w:pPr>
      <w:r>
        <w:rPr>
          <w:rFonts w:ascii="Calibri" w:hAnsi="Calibri" w:cs="Calibri"/>
          <w:b/>
          <w:bCs/>
          <w:sz w:val="22"/>
          <w:szCs w:val="22"/>
        </w:rPr>
        <w:t xml:space="preserve">Note: Full buffer traffic </w:t>
      </w:r>
      <w:proofErr w:type="spellStart"/>
      <w:r>
        <w:rPr>
          <w:rFonts w:ascii="Calibri" w:hAnsi="Calibri" w:cs="Calibri"/>
          <w:b/>
          <w:bCs/>
          <w:sz w:val="22"/>
          <w:szCs w:val="22"/>
        </w:rPr>
        <w:t xml:space="preserve">model </w:t>
      </w:r>
      <w:proofErr w:type="spellEnd"/>
      <w:r>
        <w:rPr>
          <w:rFonts w:ascii="Calibri" w:hAnsi="Calibri" w:cs="Calibri"/>
          <w:b/>
          <w:bCs/>
          <w:sz w:val="22"/>
          <w:szCs w:val="22"/>
        </w:rPr>
        <w:t>is not exclusively used to make observations/decisions on performance evaluations</w:t>
      </w:r>
    </w:p>
    <w:p w14:paraId="2D6B8F10" w14:textId="77777777" w:rsidR="00AC4360" w:rsidRDefault="00AC4360" w:rsidP="00CF23F5">
      <w:pPr>
        <w:spacing w:line="259" w:lineRule="auto"/>
        <w:jc w:val="both"/>
        <w:rPr>
          <w:rFonts w:ascii="Calibri" w:hAnsi="Calibri" w:cs="Calibri"/>
          <w:b/>
          <w:bCs/>
          <w:sz w:val="22"/>
          <w:szCs w:val="22"/>
        </w:rPr>
      </w:pPr>
    </w:p>
    <w:p w14:paraId="73D11C34" w14:textId="603CB080" w:rsidR="00AC4360" w:rsidRPr="000747C1" w:rsidRDefault="00AC4360" w:rsidP="00CF23F5">
      <w:pPr>
        <w:spacing w:line="259" w:lineRule="auto"/>
        <w:jc w:val="both"/>
        <w:rPr>
          <w:rFonts w:ascii="Calibri" w:hAnsi="Calibri" w:cs="Calibri"/>
          <w:b/>
          <w:bCs/>
          <w:sz w:val="22"/>
          <w:szCs w:val="22"/>
        </w:rPr>
      </w:pPr>
      <w:r>
        <w:rPr>
          <w:rFonts w:ascii="Calibri" w:hAnsi="Calibri" w:cs="Calibri"/>
          <w:b/>
          <w:bCs/>
          <w:sz w:val="22"/>
          <w:szCs w:val="22"/>
        </w:rPr>
        <w:t xml:space="preserve">Proposal </w:t>
      </w:r>
      <w:r w:rsidR="007D369F">
        <w:rPr>
          <w:rFonts w:ascii="Calibri" w:hAnsi="Calibri" w:cs="Calibri"/>
          <w:b/>
          <w:bCs/>
          <w:sz w:val="22"/>
          <w:szCs w:val="22"/>
        </w:rPr>
        <w:t>6</w:t>
      </w:r>
      <w:r>
        <w:rPr>
          <w:rFonts w:ascii="Calibri" w:hAnsi="Calibri" w:cs="Calibri"/>
          <w:b/>
          <w:bCs/>
          <w:sz w:val="22"/>
          <w:szCs w:val="22"/>
        </w:rPr>
        <w:t>: The XR traffic model is used as a bas</w:t>
      </w:r>
      <w:r w:rsidR="00D534CB">
        <w:rPr>
          <w:rFonts w:ascii="Calibri" w:hAnsi="Calibri" w:cs="Calibri"/>
          <w:b/>
          <w:bCs/>
          <w:sz w:val="22"/>
          <w:szCs w:val="22"/>
        </w:rPr>
        <w:t>e</w:t>
      </w:r>
      <w:r>
        <w:rPr>
          <w:rFonts w:ascii="Calibri" w:hAnsi="Calibri" w:cs="Calibri"/>
          <w:b/>
          <w:bCs/>
          <w:sz w:val="22"/>
          <w:szCs w:val="22"/>
        </w:rPr>
        <w:t xml:space="preserve">line </w:t>
      </w:r>
      <w:r w:rsidR="00D534CB">
        <w:rPr>
          <w:rFonts w:ascii="Calibri" w:hAnsi="Calibri" w:cs="Calibri"/>
          <w:b/>
          <w:bCs/>
          <w:sz w:val="22"/>
          <w:szCs w:val="22"/>
        </w:rPr>
        <w:t xml:space="preserve">for </w:t>
      </w:r>
      <w:r>
        <w:rPr>
          <w:rFonts w:ascii="Calibri" w:hAnsi="Calibri" w:cs="Calibri"/>
          <w:b/>
          <w:bCs/>
          <w:sz w:val="22"/>
          <w:szCs w:val="22"/>
        </w:rPr>
        <w:t xml:space="preserve">latency/jitter </w:t>
      </w:r>
      <w:r w:rsidR="00D534CB">
        <w:rPr>
          <w:rFonts w:ascii="Calibri" w:hAnsi="Calibri" w:cs="Calibri"/>
          <w:b/>
          <w:bCs/>
          <w:sz w:val="22"/>
          <w:szCs w:val="22"/>
        </w:rPr>
        <w:t>sensitive workloads in general evaluations, including evaluation of HARQ timing and K1 selection.</w:t>
      </w:r>
      <w:r>
        <w:rPr>
          <w:rFonts w:ascii="Calibri" w:hAnsi="Calibri" w:cs="Calibri"/>
          <w:b/>
          <w:bCs/>
          <w:sz w:val="22"/>
          <w:szCs w:val="22"/>
        </w:rPr>
        <w:t xml:space="preserve"> </w:t>
      </w:r>
    </w:p>
    <w:p w14:paraId="74E0F17C" w14:textId="77777777" w:rsidR="00127D23" w:rsidRPr="00113D1C" w:rsidRDefault="00127D23" w:rsidP="00CF23F5">
      <w:pPr>
        <w:spacing w:line="259" w:lineRule="auto"/>
        <w:jc w:val="both"/>
        <w:rPr>
          <w:rFonts w:ascii="Calibri" w:hAnsi="Calibri" w:cs="Calibri"/>
          <w:sz w:val="22"/>
          <w:szCs w:val="22"/>
        </w:rPr>
      </w:pPr>
    </w:p>
    <w:p w14:paraId="36B42211" w14:textId="7CE541EA" w:rsidR="003D0E42" w:rsidRPr="00113D1C" w:rsidRDefault="00D466CF" w:rsidP="00CF23F5">
      <w:pPr>
        <w:spacing w:line="259" w:lineRule="auto"/>
        <w:jc w:val="both"/>
        <w:rPr>
          <w:rFonts w:ascii="Calibri" w:hAnsi="Calibri" w:cs="Calibri"/>
          <w:sz w:val="22"/>
          <w:szCs w:val="22"/>
        </w:rPr>
      </w:pPr>
      <w:r>
        <w:rPr>
          <w:rFonts w:ascii="Calibri" w:hAnsi="Calibri" w:cs="Calibri"/>
          <w:sz w:val="22"/>
          <w:szCs w:val="22"/>
        </w:rPr>
        <w:t xml:space="preserve">We next discuss the introduction of a new traffic model for </w:t>
      </w:r>
      <w:r w:rsidR="00B9102E">
        <w:rPr>
          <w:rFonts w:ascii="Calibri" w:hAnsi="Calibri" w:cs="Calibri"/>
          <w:sz w:val="22"/>
          <w:szCs w:val="22"/>
        </w:rPr>
        <w:t xml:space="preserve">6G </w:t>
      </w:r>
      <w:r w:rsidR="009D1FAF">
        <w:rPr>
          <w:rFonts w:ascii="Calibri" w:hAnsi="Calibri" w:cs="Calibri"/>
          <w:sz w:val="22"/>
          <w:szCs w:val="22"/>
        </w:rPr>
        <w:t>to better represent emerging traffic classes such as Generative AI (GenAI) traffic. GenAI</w:t>
      </w:r>
      <w:r w:rsidR="00CF23F5" w:rsidRPr="00113D1C">
        <w:rPr>
          <w:rFonts w:ascii="Calibri" w:hAnsi="Calibri" w:cs="Calibri"/>
          <w:sz w:val="22"/>
          <w:szCs w:val="22"/>
        </w:rPr>
        <w:t xml:space="preserve"> traffic is </w:t>
      </w:r>
      <w:r w:rsidR="009D1FAF">
        <w:rPr>
          <w:rFonts w:ascii="Calibri" w:hAnsi="Calibri" w:cs="Calibri"/>
          <w:sz w:val="22"/>
          <w:szCs w:val="22"/>
        </w:rPr>
        <w:t>rapidly growing</w:t>
      </w:r>
      <w:r w:rsidR="005D7D11">
        <w:rPr>
          <w:rFonts w:ascii="Calibri" w:hAnsi="Calibri" w:cs="Calibri"/>
          <w:sz w:val="22"/>
          <w:szCs w:val="22"/>
        </w:rPr>
        <w:t xml:space="preserve"> and occupying a considerable percentage of traffic on the network. GenAI traffic</w:t>
      </w:r>
      <w:r w:rsidR="00CF23F5" w:rsidRPr="00113D1C">
        <w:rPr>
          <w:rFonts w:ascii="Calibri" w:hAnsi="Calibri" w:cs="Calibri"/>
          <w:sz w:val="22"/>
          <w:szCs w:val="22"/>
        </w:rPr>
        <w:t xml:space="preserve"> includ</w:t>
      </w:r>
      <w:r w:rsidR="005D7D11">
        <w:rPr>
          <w:rFonts w:ascii="Calibri" w:hAnsi="Calibri" w:cs="Calibri"/>
          <w:sz w:val="22"/>
          <w:szCs w:val="22"/>
        </w:rPr>
        <w:t>es</w:t>
      </w:r>
      <w:r w:rsidR="00CF23F5" w:rsidRPr="00113D1C">
        <w:rPr>
          <w:rFonts w:ascii="Calibri" w:hAnsi="Calibri" w:cs="Calibri"/>
          <w:sz w:val="22"/>
          <w:szCs w:val="22"/>
        </w:rPr>
        <w:t xml:space="preserve"> multimodal interactions (text, image, video). Existing </w:t>
      </w:r>
      <w:r w:rsidR="005D7D11">
        <w:rPr>
          <w:rFonts w:ascii="Calibri" w:hAnsi="Calibri" w:cs="Calibri"/>
          <w:sz w:val="22"/>
          <w:szCs w:val="22"/>
        </w:rPr>
        <w:t xml:space="preserve">traffic </w:t>
      </w:r>
      <w:r w:rsidR="00CF23F5" w:rsidRPr="00113D1C">
        <w:rPr>
          <w:rFonts w:ascii="Calibri" w:hAnsi="Calibri" w:cs="Calibri"/>
          <w:sz w:val="22"/>
          <w:szCs w:val="22"/>
        </w:rPr>
        <w:t xml:space="preserve">models </w:t>
      </w:r>
      <w:r w:rsidR="004C1234">
        <w:rPr>
          <w:rFonts w:ascii="Calibri" w:hAnsi="Calibri" w:cs="Calibri"/>
          <w:sz w:val="22"/>
          <w:szCs w:val="22"/>
        </w:rPr>
        <w:t xml:space="preserve">previously discussed only </w:t>
      </w:r>
      <w:r w:rsidR="00CF23F5" w:rsidRPr="00113D1C">
        <w:rPr>
          <w:rFonts w:ascii="Calibri" w:hAnsi="Calibri" w:cs="Calibri"/>
          <w:sz w:val="22"/>
          <w:szCs w:val="22"/>
        </w:rPr>
        <w:t>capture partial aspects of GenAI. For instance, FTP2’s think-time assumption does not reflect service-side behaviors such as time</w:t>
      </w:r>
      <w:r w:rsidR="40DC0F5E" w:rsidRPr="00113D1C">
        <w:rPr>
          <w:rFonts w:ascii="Calibri" w:hAnsi="Calibri" w:cs="Calibri"/>
          <w:sz w:val="22"/>
          <w:szCs w:val="22"/>
        </w:rPr>
        <w:t>-to-</w:t>
      </w:r>
      <w:r w:rsidR="0032641F" w:rsidRPr="00113D1C">
        <w:rPr>
          <w:rFonts w:ascii="Calibri" w:hAnsi="Calibri" w:cs="Calibri"/>
          <w:sz w:val="22"/>
          <w:szCs w:val="22"/>
        </w:rPr>
        <w:t>first token</w:t>
      </w:r>
      <w:r w:rsidR="40DC0F5E" w:rsidRPr="00113D1C">
        <w:rPr>
          <w:rFonts w:ascii="Calibri" w:hAnsi="Calibri" w:cs="Calibri"/>
          <w:sz w:val="22"/>
          <w:szCs w:val="22"/>
        </w:rPr>
        <w:t xml:space="preserve"> </w:t>
      </w:r>
      <w:r w:rsidR="00CF23F5" w:rsidRPr="00113D1C">
        <w:rPr>
          <w:rFonts w:ascii="Calibri" w:hAnsi="Calibri" w:cs="Calibri"/>
          <w:sz w:val="22"/>
          <w:szCs w:val="22"/>
        </w:rPr>
        <w:t xml:space="preserve">and token streaming rates, and XR’s strict QoS is not suitable for all GenAI components (e.g., user prompts). </w:t>
      </w:r>
    </w:p>
    <w:p w14:paraId="68B5CF89" w14:textId="77777777" w:rsidR="00186369" w:rsidRDefault="00186369" w:rsidP="004C1234">
      <w:pPr>
        <w:spacing w:line="259" w:lineRule="auto"/>
        <w:jc w:val="both"/>
        <w:rPr>
          <w:rFonts w:ascii="Calibri" w:hAnsi="Calibri" w:cs="Calibri"/>
          <w:b/>
          <w:bCs/>
          <w:sz w:val="22"/>
          <w:szCs w:val="22"/>
        </w:rPr>
      </w:pPr>
    </w:p>
    <w:p w14:paraId="2D12F424" w14:textId="77777777" w:rsidR="00FF3421" w:rsidRDefault="00FF3421" w:rsidP="00FF3421">
      <w:pPr>
        <w:spacing w:line="259" w:lineRule="auto"/>
        <w:jc w:val="both"/>
        <w:rPr>
          <w:rFonts w:ascii="Calibri" w:hAnsi="Calibri" w:cs="Calibri"/>
          <w:b/>
          <w:bCs/>
          <w:sz w:val="22"/>
          <w:szCs w:val="22"/>
        </w:rPr>
      </w:pPr>
      <w:r w:rsidRPr="00186369">
        <w:rPr>
          <w:rFonts w:ascii="Calibri" w:hAnsi="Calibri" w:cs="Calibri"/>
          <w:b/>
          <w:bCs/>
          <w:sz w:val="22"/>
          <w:szCs w:val="22"/>
        </w:rPr>
        <w:t xml:space="preserve">Proposal </w:t>
      </w:r>
      <w:r>
        <w:rPr>
          <w:rFonts w:ascii="Calibri" w:hAnsi="Calibri" w:cs="Calibri"/>
          <w:b/>
          <w:bCs/>
          <w:sz w:val="22"/>
          <w:szCs w:val="22"/>
        </w:rPr>
        <w:t>7:</w:t>
      </w:r>
      <w:r w:rsidRPr="00186369">
        <w:rPr>
          <w:rFonts w:ascii="Calibri" w:hAnsi="Calibri" w:cs="Calibri"/>
          <w:b/>
          <w:bCs/>
          <w:sz w:val="22"/>
          <w:szCs w:val="22"/>
        </w:rPr>
        <w:t xml:space="preserve"> For 6G evaluations, introduce a new traffic model for AI/ML traffic</w:t>
      </w:r>
      <w:r>
        <w:rPr>
          <w:rFonts w:ascii="Calibri" w:hAnsi="Calibri" w:cs="Calibri"/>
          <w:b/>
          <w:bCs/>
          <w:sz w:val="22"/>
          <w:szCs w:val="22"/>
        </w:rPr>
        <w:t xml:space="preserve">. </w:t>
      </w:r>
    </w:p>
    <w:p w14:paraId="4B2CCC23" w14:textId="77777777" w:rsidR="00FF3421" w:rsidRPr="00186369" w:rsidRDefault="00FF3421" w:rsidP="00FF3421">
      <w:pPr>
        <w:spacing w:line="259" w:lineRule="auto"/>
        <w:jc w:val="both"/>
        <w:rPr>
          <w:rFonts w:ascii="Calibri" w:hAnsi="Calibri" w:cs="Calibri"/>
          <w:b/>
          <w:bCs/>
          <w:sz w:val="22"/>
          <w:szCs w:val="22"/>
        </w:rPr>
      </w:pPr>
      <w:r>
        <w:rPr>
          <w:rFonts w:ascii="Calibri" w:hAnsi="Calibri" w:cs="Calibri"/>
          <w:b/>
          <w:bCs/>
          <w:sz w:val="22"/>
          <w:szCs w:val="22"/>
        </w:rPr>
        <w:t xml:space="preserve">Note: Thrive to minimize modeling complexity for the new traffic model. </w:t>
      </w:r>
    </w:p>
    <w:p w14:paraId="1DD481C6" w14:textId="77777777" w:rsidR="004C1234" w:rsidRPr="00113D1C" w:rsidRDefault="004C1234" w:rsidP="00CF23F5">
      <w:pPr>
        <w:spacing w:line="259" w:lineRule="auto"/>
        <w:jc w:val="both"/>
        <w:rPr>
          <w:rFonts w:ascii="Calibri" w:hAnsi="Calibri" w:cs="Calibri"/>
          <w:sz w:val="22"/>
          <w:szCs w:val="22"/>
        </w:rPr>
      </w:pPr>
    </w:p>
    <w:p w14:paraId="62A63547" w14:textId="5EA6B047" w:rsidR="007D1B0D" w:rsidRDefault="00763FC5" w:rsidP="00CF23F5">
      <w:pPr>
        <w:spacing w:line="259" w:lineRule="auto"/>
        <w:jc w:val="both"/>
        <w:rPr>
          <w:rFonts w:ascii="Calibri" w:hAnsi="Calibri" w:cs="Calibri"/>
          <w:sz w:val="22"/>
          <w:szCs w:val="22"/>
        </w:rPr>
      </w:pPr>
      <w:r>
        <w:rPr>
          <w:rFonts w:ascii="Calibri" w:hAnsi="Calibri" w:cs="Calibri"/>
          <w:sz w:val="22"/>
          <w:szCs w:val="22"/>
        </w:rPr>
        <w:t xml:space="preserve">Realistic network </w:t>
      </w:r>
      <w:r w:rsidR="0093768E">
        <w:rPr>
          <w:rFonts w:ascii="Calibri" w:hAnsi="Calibri" w:cs="Calibri"/>
          <w:sz w:val="22"/>
          <w:szCs w:val="22"/>
        </w:rPr>
        <w:t xml:space="preserve">conditions in 5G-A going into 6G involve mixed traffic. </w:t>
      </w:r>
      <w:r w:rsidR="00605883">
        <w:rPr>
          <w:rFonts w:ascii="Calibri" w:hAnsi="Calibri" w:cs="Calibri"/>
          <w:sz w:val="22"/>
          <w:szCs w:val="22"/>
        </w:rPr>
        <w:t xml:space="preserve">The mixed traffic approach studied in TR 36.899 needs to be however reassessed for applicability </w:t>
      </w:r>
      <w:r w:rsidR="007D1B0D">
        <w:rPr>
          <w:rFonts w:ascii="Calibri" w:hAnsi="Calibri" w:cs="Calibri"/>
          <w:sz w:val="22"/>
          <w:szCs w:val="22"/>
        </w:rPr>
        <w:t xml:space="preserve">in current and next generation networks, given the nature of the traffic in current networks, such as GenAI, updated web browsing, video streaming, VoIP, XR and other bursty data. We thus propose to introduce a new mixed traffic model for </w:t>
      </w:r>
      <w:r w:rsidR="009E4DB4">
        <w:rPr>
          <w:rFonts w:ascii="Calibri" w:hAnsi="Calibri" w:cs="Calibri"/>
          <w:sz w:val="22"/>
          <w:szCs w:val="22"/>
        </w:rPr>
        <w:t xml:space="preserve">6G evaluations. </w:t>
      </w:r>
    </w:p>
    <w:p w14:paraId="10FE2C91" w14:textId="77777777" w:rsidR="002562C8" w:rsidRDefault="002562C8" w:rsidP="00CF23F5">
      <w:pPr>
        <w:spacing w:line="259" w:lineRule="auto"/>
        <w:jc w:val="both"/>
        <w:rPr>
          <w:rFonts w:ascii="Calibri" w:hAnsi="Calibri" w:cs="Calibri"/>
          <w:b/>
          <w:bCs/>
          <w:sz w:val="22"/>
          <w:szCs w:val="22"/>
        </w:rPr>
      </w:pPr>
    </w:p>
    <w:p w14:paraId="0A12CA7D" w14:textId="18D930FD" w:rsidR="000D5CB8" w:rsidRPr="007C618A" w:rsidRDefault="009E4DB4" w:rsidP="00CF23F5">
      <w:pPr>
        <w:spacing w:line="259" w:lineRule="auto"/>
        <w:jc w:val="both"/>
        <w:rPr>
          <w:rFonts w:ascii="Calibri" w:hAnsi="Calibri" w:cs="Calibri"/>
          <w:b/>
          <w:bCs/>
          <w:sz w:val="22"/>
          <w:szCs w:val="22"/>
        </w:rPr>
      </w:pPr>
      <w:r w:rsidRPr="007C618A">
        <w:rPr>
          <w:rFonts w:ascii="Calibri" w:hAnsi="Calibri" w:cs="Calibri"/>
          <w:b/>
          <w:bCs/>
          <w:sz w:val="22"/>
          <w:szCs w:val="22"/>
        </w:rPr>
        <w:t xml:space="preserve">Proposal </w:t>
      </w:r>
      <w:r w:rsidR="007D369F">
        <w:rPr>
          <w:rFonts w:ascii="Calibri" w:hAnsi="Calibri" w:cs="Calibri"/>
          <w:b/>
          <w:bCs/>
          <w:sz w:val="22"/>
          <w:szCs w:val="22"/>
        </w:rPr>
        <w:t>8</w:t>
      </w:r>
      <w:r w:rsidRPr="007C618A">
        <w:rPr>
          <w:rFonts w:ascii="Calibri" w:hAnsi="Calibri" w:cs="Calibri"/>
          <w:b/>
          <w:bCs/>
          <w:sz w:val="22"/>
          <w:szCs w:val="22"/>
        </w:rPr>
        <w:t xml:space="preserve">: For 6G evaluations, </w:t>
      </w:r>
      <w:r w:rsidR="000D5CB8" w:rsidRPr="007C618A">
        <w:rPr>
          <w:rFonts w:ascii="Calibri" w:hAnsi="Calibri" w:cs="Calibri"/>
          <w:b/>
          <w:bCs/>
          <w:sz w:val="22"/>
          <w:szCs w:val="22"/>
        </w:rPr>
        <w:t xml:space="preserve">introduce a new traffic model considering mixed traffic. </w:t>
      </w:r>
    </w:p>
    <w:p w14:paraId="639C3B5B" w14:textId="77777777" w:rsidR="002562C8" w:rsidRDefault="002562C8" w:rsidP="00CF23F5">
      <w:pPr>
        <w:spacing w:line="259" w:lineRule="auto"/>
        <w:jc w:val="both"/>
        <w:rPr>
          <w:rFonts w:ascii="Calibri" w:hAnsi="Calibri" w:cs="Calibri"/>
          <w:b/>
          <w:bCs/>
          <w:sz w:val="22"/>
          <w:szCs w:val="22"/>
        </w:rPr>
      </w:pPr>
    </w:p>
    <w:p w14:paraId="5FE88747" w14:textId="2D80C115" w:rsidR="0025600D" w:rsidRPr="007C618A" w:rsidRDefault="0025600D" w:rsidP="00CF23F5">
      <w:pPr>
        <w:spacing w:line="259" w:lineRule="auto"/>
        <w:jc w:val="both"/>
        <w:rPr>
          <w:rFonts w:ascii="Calibri" w:hAnsi="Calibri" w:cs="Calibri"/>
          <w:b/>
          <w:bCs/>
          <w:sz w:val="22"/>
          <w:szCs w:val="22"/>
        </w:rPr>
      </w:pPr>
      <w:r w:rsidRPr="007C618A">
        <w:rPr>
          <w:rFonts w:ascii="Calibri" w:hAnsi="Calibri" w:cs="Calibri"/>
          <w:b/>
          <w:bCs/>
          <w:sz w:val="22"/>
          <w:szCs w:val="22"/>
        </w:rPr>
        <w:t xml:space="preserve">Proposal </w:t>
      </w:r>
      <w:r w:rsidR="007D369F">
        <w:rPr>
          <w:rFonts w:ascii="Calibri" w:hAnsi="Calibri" w:cs="Calibri"/>
          <w:b/>
          <w:bCs/>
          <w:sz w:val="22"/>
          <w:szCs w:val="22"/>
        </w:rPr>
        <w:t>9</w:t>
      </w:r>
      <w:r w:rsidRPr="007C618A">
        <w:rPr>
          <w:rFonts w:ascii="Calibri" w:hAnsi="Calibri" w:cs="Calibri"/>
          <w:b/>
          <w:bCs/>
          <w:sz w:val="22"/>
          <w:szCs w:val="22"/>
        </w:rPr>
        <w:t>: Consider enhancements on the mixed traffic model in TR36.899</w:t>
      </w:r>
      <w:r w:rsidR="007C618A">
        <w:rPr>
          <w:rFonts w:ascii="Calibri" w:hAnsi="Calibri" w:cs="Calibri"/>
          <w:b/>
          <w:bCs/>
          <w:sz w:val="22"/>
          <w:szCs w:val="22"/>
        </w:rPr>
        <w:t xml:space="preserve"> to include</w:t>
      </w:r>
      <w:r w:rsidR="007143A5" w:rsidRPr="007C618A">
        <w:rPr>
          <w:rFonts w:ascii="Calibri" w:hAnsi="Calibri" w:cs="Calibri"/>
          <w:b/>
          <w:bCs/>
          <w:sz w:val="22"/>
          <w:szCs w:val="22"/>
        </w:rPr>
        <w:t xml:space="preserve"> </w:t>
      </w:r>
      <w:r w:rsidR="007042EA">
        <w:rPr>
          <w:rFonts w:ascii="Calibri" w:hAnsi="Calibri" w:cs="Calibri"/>
          <w:b/>
          <w:bCs/>
          <w:sz w:val="22"/>
          <w:szCs w:val="22"/>
        </w:rPr>
        <w:t xml:space="preserve">representations of traffic characteristics of AI/ML, video streaming, web browsing, VoIP and XR traffic. </w:t>
      </w:r>
    </w:p>
    <w:p w14:paraId="421B9B51" w14:textId="1636D46F" w:rsidR="000D5CB8" w:rsidRDefault="000D5CB8" w:rsidP="00CF23F5">
      <w:pPr>
        <w:spacing w:line="259" w:lineRule="auto"/>
        <w:jc w:val="both"/>
        <w:rPr>
          <w:rFonts w:ascii="Calibri" w:hAnsi="Calibri" w:cs="Calibri"/>
          <w:sz w:val="22"/>
          <w:szCs w:val="22"/>
        </w:rPr>
      </w:pPr>
    </w:p>
    <w:p w14:paraId="03C24EB3" w14:textId="77777777" w:rsidR="0093768E" w:rsidRPr="007042EA" w:rsidRDefault="0093768E" w:rsidP="00CF23F5">
      <w:pPr>
        <w:spacing w:line="259" w:lineRule="auto"/>
        <w:jc w:val="both"/>
        <w:rPr>
          <w:rFonts w:ascii="Calibri" w:hAnsi="Calibri" w:cs="Calibri"/>
          <w:strike/>
          <w:sz w:val="22"/>
          <w:szCs w:val="22"/>
        </w:rPr>
      </w:pPr>
    </w:p>
    <w:p w14:paraId="7CFEB17B" w14:textId="77777777" w:rsidR="00CF7642" w:rsidRPr="00CF7642" w:rsidRDefault="00CF7642" w:rsidP="00CF7642"/>
    <w:p w14:paraId="1BA47A20" w14:textId="1AC13B65" w:rsidR="00AB4A69" w:rsidRPr="00BD2E3D" w:rsidRDefault="001F63F3" w:rsidP="00BD2E3D">
      <w:pPr>
        <w:pStyle w:val="Heading1"/>
      </w:pPr>
      <w:r>
        <w:lastRenderedPageBreak/>
        <w:t>Conclusion</w:t>
      </w:r>
    </w:p>
    <w:p w14:paraId="5902D652" w14:textId="0E402272" w:rsidR="007D369F" w:rsidRDefault="00111823" w:rsidP="00FC6801">
      <w:pPr>
        <w:pStyle w:val="2222"/>
        <w:spacing w:line="288" w:lineRule="auto"/>
        <w:ind w:firstLineChars="0" w:firstLine="0"/>
        <w:jc w:val="left"/>
        <w:rPr>
          <w:rFonts w:ascii="Calibri" w:hAnsi="Calibri" w:cs="Calibri"/>
          <w:sz w:val="22"/>
          <w:szCs w:val="22"/>
          <w:lang w:val="en-US" w:eastAsia="ko-KR"/>
        </w:rPr>
      </w:pPr>
      <w:r w:rsidRPr="00A36C58">
        <w:rPr>
          <w:rFonts w:ascii="Calibri" w:hAnsi="Calibri" w:cs="Calibri"/>
          <w:sz w:val="22"/>
          <w:szCs w:val="22"/>
          <w:lang w:val="en-US" w:eastAsia="ko-KR"/>
        </w:rPr>
        <w:t>In this contribution, we presented our views on evaluation assumptions for 6GR air interface design features and services. We made the following observations and proposals:</w:t>
      </w:r>
    </w:p>
    <w:p w14:paraId="33A8182D" w14:textId="77777777" w:rsidR="007D369F" w:rsidRPr="00B36750" w:rsidRDefault="007D369F" w:rsidP="007D369F">
      <w:pPr>
        <w:spacing w:line="259" w:lineRule="auto"/>
        <w:jc w:val="both"/>
        <w:rPr>
          <w:rFonts w:ascii="Calibri" w:hAnsi="Calibri" w:cs="Calibri"/>
          <w:b/>
          <w:bCs/>
          <w:sz w:val="22"/>
          <w:szCs w:val="22"/>
        </w:rPr>
      </w:pPr>
      <w:r w:rsidRPr="00B36750">
        <w:rPr>
          <w:rFonts w:ascii="Calibri" w:hAnsi="Calibri" w:cs="Calibri"/>
          <w:b/>
          <w:bCs/>
          <w:sz w:val="22"/>
          <w:szCs w:val="22"/>
        </w:rPr>
        <w:t>Observation 1: Full buffer traffic is non</w:t>
      </w:r>
      <w:r w:rsidRPr="00B36750">
        <w:rPr>
          <w:rFonts w:ascii="Calibri" w:hAnsi="Calibri" w:cs="Calibri"/>
          <w:b/>
          <w:bCs/>
          <w:sz w:val="22"/>
          <w:szCs w:val="22"/>
        </w:rPr>
        <w:noBreakHyphen/>
        <w:t xml:space="preserve">representative of user behavior but is </w:t>
      </w:r>
      <w:r>
        <w:rPr>
          <w:rFonts w:ascii="Calibri" w:hAnsi="Calibri" w:cs="Calibri"/>
          <w:b/>
          <w:bCs/>
          <w:sz w:val="22"/>
          <w:szCs w:val="22"/>
        </w:rPr>
        <w:t>important</w:t>
      </w:r>
      <w:r w:rsidRPr="00B36750">
        <w:rPr>
          <w:rFonts w:ascii="Calibri" w:hAnsi="Calibri" w:cs="Calibri"/>
          <w:b/>
          <w:bCs/>
          <w:sz w:val="22"/>
          <w:szCs w:val="22"/>
        </w:rPr>
        <w:t xml:space="preserve"> for stress testing, peak spectral efficiency measurement, PHY/MAC calibration, and maintaining backward compatibility across releases.</w:t>
      </w:r>
    </w:p>
    <w:p w14:paraId="52B437FC" w14:textId="77777777" w:rsidR="007D369F" w:rsidRPr="00CF23F5" w:rsidRDefault="007D369F" w:rsidP="007D369F">
      <w:pPr>
        <w:spacing w:line="259" w:lineRule="auto"/>
        <w:jc w:val="both"/>
        <w:rPr>
          <w:rFonts w:ascii="Calibri" w:hAnsi="Calibri" w:cs="Calibri"/>
        </w:rPr>
      </w:pPr>
    </w:p>
    <w:p w14:paraId="1428E955" w14:textId="51CD8DCD" w:rsidR="007D369F" w:rsidRPr="007D369F" w:rsidRDefault="007D369F" w:rsidP="007D369F">
      <w:pPr>
        <w:spacing w:line="259" w:lineRule="auto"/>
        <w:jc w:val="both"/>
        <w:rPr>
          <w:rFonts w:ascii="Calibri" w:hAnsi="Calibri" w:cs="Calibri"/>
          <w:b/>
          <w:bCs/>
          <w:sz w:val="22"/>
          <w:szCs w:val="22"/>
        </w:rPr>
      </w:pPr>
      <w:r w:rsidRPr="00BF6F98">
        <w:rPr>
          <w:rFonts w:ascii="Calibri" w:hAnsi="Calibri" w:cs="Calibri"/>
          <w:b/>
          <w:bCs/>
          <w:sz w:val="22"/>
          <w:szCs w:val="22"/>
        </w:rPr>
        <w:t>Observation 2</w:t>
      </w:r>
      <w:r>
        <w:rPr>
          <w:rFonts w:ascii="Calibri" w:hAnsi="Calibri" w:cs="Calibri"/>
          <w:b/>
          <w:bCs/>
          <w:sz w:val="22"/>
          <w:szCs w:val="22"/>
        </w:rPr>
        <w:t>:</w:t>
      </w:r>
      <w:r w:rsidRPr="00BF6F98">
        <w:rPr>
          <w:rFonts w:ascii="Calibri" w:hAnsi="Calibri" w:cs="Calibri"/>
          <w:b/>
          <w:bCs/>
          <w:sz w:val="22"/>
          <w:szCs w:val="22"/>
        </w:rPr>
        <w:t xml:space="preserve"> Legacy FTP models vary in realism. FTP Model 1 is overly simplistic. FTP Model 3 captures per UE burstiness and can mimic instant messaging. FTP Model 2 is less representative than FTP3 but remains useful as a web browsing proxy (via think time) and for regression against LTE/NR where no dedicated HTTP model exists.</w:t>
      </w:r>
    </w:p>
    <w:p w14:paraId="673E41AE" w14:textId="77777777" w:rsidR="007D369F" w:rsidRDefault="007D369F" w:rsidP="007D369F">
      <w:pPr>
        <w:spacing w:line="259" w:lineRule="auto"/>
        <w:jc w:val="both"/>
        <w:rPr>
          <w:rFonts w:ascii="Calibri" w:hAnsi="Calibri" w:cs="Calibri"/>
          <w:b/>
          <w:bCs/>
          <w:sz w:val="22"/>
          <w:szCs w:val="22"/>
        </w:rPr>
      </w:pPr>
    </w:p>
    <w:p w14:paraId="1A389B35" w14:textId="6B6D9D73" w:rsidR="007D369F" w:rsidRDefault="007D369F" w:rsidP="007D369F">
      <w:pPr>
        <w:spacing w:line="259" w:lineRule="auto"/>
        <w:jc w:val="both"/>
        <w:rPr>
          <w:rFonts w:ascii="Calibri" w:hAnsi="Calibri" w:cs="Calibri"/>
          <w:b/>
          <w:bCs/>
          <w:sz w:val="22"/>
          <w:szCs w:val="22"/>
        </w:rPr>
      </w:pPr>
      <w:r w:rsidRPr="007D369F">
        <w:rPr>
          <w:rFonts w:ascii="Calibri" w:hAnsi="Calibri" w:cs="Calibri"/>
          <w:b/>
          <w:bCs/>
          <w:sz w:val="22"/>
          <w:szCs w:val="22"/>
        </w:rPr>
        <w:t>Observation 3</w:t>
      </w:r>
      <w:r>
        <w:rPr>
          <w:rFonts w:ascii="Calibri" w:hAnsi="Calibri" w:cs="Calibri"/>
          <w:b/>
          <w:bCs/>
          <w:sz w:val="22"/>
          <w:szCs w:val="22"/>
        </w:rPr>
        <w:t>:</w:t>
      </w:r>
      <w:r w:rsidRPr="007D369F">
        <w:rPr>
          <w:rFonts w:ascii="Calibri" w:hAnsi="Calibri" w:cs="Calibri"/>
          <w:b/>
          <w:bCs/>
          <w:sz w:val="22"/>
          <w:szCs w:val="22"/>
        </w:rPr>
        <w:t xml:space="preserve"> VoIP remains a relevant workload for conversational real-time services.</w:t>
      </w:r>
    </w:p>
    <w:p w14:paraId="48D3B1A1" w14:textId="77777777" w:rsidR="007D369F" w:rsidRDefault="007D369F" w:rsidP="007D369F">
      <w:pPr>
        <w:spacing w:line="259" w:lineRule="auto"/>
        <w:jc w:val="both"/>
        <w:rPr>
          <w:rFonts w:ascii="Calibri" w:hAnsi="Calibri" w:cs="Calibri"/>
          <w:b/>
          <w:bCs/>
          <w:sz w:val="22"/>
          <w:szCs w:val="22"/>
        </w:rPr>
      </w:pPr>
    </w:p>
    <w:p w14:paraId="093262EA" w14:textId="5F517CDC" w:rsidR="007D369F" w:rsidRDefault="007D369F" w:rsidP="007D369F">
      <w:pPr>
        <w:spacing w:line="259" w:lineRule="auto"/>
        <w:jc w:val="both"/>
        <w:rPr>
          <w:rFonts w:ascii="Calibri" w:hAnsi="Calibri" w:cs="Calibri"/>
          <w:b/>
          <w:bCs/>
          <w:sz w:val="22"/>
          <w:szCs w:val="22"/>
        </w:rPr>
      </w:pPr>
      <w:r w:rsidRPr="007D369F">
        <w:rPr>
          <w:rFonts w:ascii="Calibri" w:hAnsi="Calibri" w:cs="Calibri"/>
          <w:b/>
          <w:bCs/>
          <w:sz w:val="22"/>
          <w:szCs w:val="22"/>
        </w:rPr>
        <w:t>Observation 4</w:t>
      </w:r>
      <w:r>
        <w:rPr>
          <w:rFonts w:ascii="Calibri" w:hAnsi="Calibri" w:cs="Calibri"/>
          <w:b/>
          <w:bCs/>
          <w:sz w:val="22"/>
          <w:szCs w:val="22"/>
        </w:rPr>
        <w:t xml:space="preserve">: </w:t>
      </w:r>
      <w:r w:rsidRPr="007D369F">
        <w:rPr>
          <w:rFonts w:ascii="Calibri" w:hAnsi="Calibri" w:cs="Calibri"/>
          <w:b/>
          <w:bCs/>
          <w:sz w:val="22"/>
          <w:szCs w:val="22"/>
        </w:rPr>
        <w:t>XR traffic provides a latency/jitter sensitive anchor and reflects UL heavy control loops, enabling study of HARQ timing, K1 selection, and related behaviors.</w:t>
      </w:r>
    </w:p>
    <w:p w14:paraId="4E3B3267" w14:textId="77777777" w:rsidR="007D369F" w:rsidRPr="007D369F" w:rsidRDefault="007D369F" w:rsidP="007D369F">
      <w:pPr>
        <w:spacing w:line="259" w:lineRule="auto"/>
        <w:jc w:val="both"/>
        <w:rPr>
          <w:rFonts w:ascii="Calibri" w:hAnsi="Calibri" w:cs="Calibri"/>
          <w:b/>
          <w:bCs/>
          <w:sz w:val="22"/>
          <w:szCs w:val="22"/>
        </w:rPr>
      </w:pPr>
    </w:p>
    <w:p w14:paraId="4656F6E4" w14:textId="77777777" w:rsidR="00DA4F22" w:rsidRPr="00D2562B" w:rsidRDefault="00DA4F22" w:rsidP="00DA4F22">
      <w:pPr>
        <w:rPr>
          <w:rFonts w:ascii="Calibri" w:hAnsi="Calibri" w:cs="Calibri"/>
          <w:b/>
          <w:bCs/>
          <w:sz w:val="22"/>
          <w:szCs w:val="22"/>
        </w:rPr>
      </w:pPr>
      <w:r w:rsidRPr="00D2562B">
        <w:rPr>
          <w:rFonts w:ascii="Calibri" w:hAnsi="Calibri" w:cs="Calibri"/>
          <w:b/>
          <w:bCs/>
          <w:sz w:val="22"/>
          <w:szCs w:val="22"/>
        </w:rPr>
        <w:t xml:space="preserve">Proposal 1: For 6GR evaluations, realistic assumptions are used for interference modeling, channel estimation, and traffic modelling. </w:t>
      </w:r>
    </w:p>
    <w:p w14:paraId="58B7905F" w14:textId="77777777" w:rsidR="007D369F" w:rsidRDefault="007D369F" w:rsidP="007D369F">
      <w:pPr>
        <w:rPr>
          <w:b/>
          <w:bCs/>
          <w:sz w:val="22"/>
          <w:szCs w:val="22"/>
        </w:rPr>
      </w:pPr>
    </w:p>
    <w:p w14:paraId="32A3ADF0" w14:textId="2E464451" w:rsidR="007D369F" w:rsidRPr="007D369F" w:rsidRDefault="007D369F" w:rsidP="007D369F">
      <w:pPr>
        <w:rPr>
          <w:rStyle w:val="ui-provider"/>
          <w:b/>
          <w:bCs/>
          <w:sz w:val="22"/>
          <w:szCs w:val="22"/>
        </w:rPr>
      </w:pPr>
      <w:r w:rsidRPr="00C453E6">
        <w:rPr>
          <w:rStyle w:val="ui-provider"/>
          <w:rFonts w:ascii="Calibri" w:hAnsi="Calibri" w:cs="Calibri"/>
          <w:b/>
          <w:bCs/>
          <w:sz w:val="22"/>
          <w:szCs w:val="22"/>
        </w:rPr>
        <w:t xml:space="preserve">Proposal </w:t>
      </w:r>
      <w:r>
        <w:rPr>
          <w:rStyle w:val="ui-provider"/>
          <w:rFonts w:ascii="Calibri" w:hAnsi="Calibri" w:cs="Calibri"/>
          <w:b/>
          <w:bCs/>
          <w:sz w:val="22"/>
          <w:szCs w:val="22"/>
        </w:rPr>
        <w:t>2</w:t>
      </w:r>
      <w:r w:rsidRPr="00C453E6">
        <w:rPr>
          <w:rStyle w:val="ui-provider"/>
          <w:rFonts w:ascii="Calibri" w:hAnsi="Calibri" w:cs="Calibri"/>
          <w:b/>
          <w:bCs/>
          <w:sz w:val="22"/>
          <w:szCs w:val="22"/>
        </w:rPr>
        <w:t xml:space="preserve">: For 6GR evaluations, include Energy Efficiency metric(s) as key performance metrics from day 1. </w:t>
      </w:r>
    </w:p>
    <w:p w14:paraId="4BB5736F" w14:textId="77777777" w:rsidR="007D369F" w:rsidRDefault="007D369F" w:rsidP="007D369F">
      <w:pPr>
        <w:spacing w:line="259" w:lineRule="auto"/>
        <w:jc w:val="both"/>
        <w:rPr>
          <w:rFonts w:ascii="Calibri" w:hAnsi="Calibri" w:cs="Calibri"/>
          <w:b/>
          <w:bCs/>
          <w:sz w:val="22"/>
          <w:szCs w:val="22"/>
        </w:rPr>
      </w:pPr>
    </w:p>
    <w:p w14:paraId="6A389F55" w14:textId="77777777" w:rsidR="00DA4F22" w:rsidRPr="004E5EFD" w:rsidRDefault="00DA4F22" w:rsidP="00DA4F22">
      <w:pPr>
        <w:spacing w:line="259" w:lineRule="auto"/>
        <w:jc w:val="both"/>
        <w:rPr>
          <w:rFonts w:ascii="Calibri" w:hAnsi="Calibri" w:cs="Calibri"/>
          <w:b/>
          <w:bCs/>
          <w:sz w:val="22"/>
          <w:szCs w:val="22"/>
        </w:rPr>
      </w:pPr>
      <w:r w:rsidRPr="004E5EFD">
        <w:rPr>
          <w:rFonts w:ascii="Calibri" w:hAnsi="Calibri" w:cs="Calibri"/>
          <w:b/>
          <w:bCs/>
          <w:sz w:val="22"/>
          <w:szCs w:val="22"/>
        </w:rPr>
        <w:t xml:space="preserve">Proposal </w:t>
      </w:r>
      <w:r>
        <w:rPr>
          <w:rFonts w:ascii="Calibri" w:hAnsi="Calibri" w:cs="Calibri"/>
          <w:b/>
          <w:bCs/>
          <w:sz w:val="22"/>
          <w:szCs w:val="22"/>
        </w:rPr>
        <w:t>3</w:t>
      </w:r>
      <w:r w:rsidRPr="004E5EFD">
        <w:rPr>
          <w:rFonts w:ascii="Calibri" w:hAnsi="Calibri" w:cs="Calibri"/>
          <w:b/>
          <w:bCs/>
          <w:sz w:val="22"/>
          <w:szCs w:val="22"/>
        </w:rPr>
        <w:t>: Full Buffer, FTP Model 2, FTP Model 3, VoIP and XR traffic models are reused for 6G evaluations</w:t>
      </w:r>
    </w:p>
    <w:p w14:paraId="19455FCA" w14:textId="77777777" w:rsidR="00DA4F22" w:rsidRPr="00113D1C" w:rsidRDefault="00DA4F22" w:rsidP="00DA4F22">
      <w:pPr>
        <w:spacing w:line="259" w:lineRule="auto"/>
        <w:jc w:val="both"/>
        <w:rPr>
          <w:rFonts w:ascii="Calibri" w:hAnsi="Calibri" w:cs="Calibri"/>
          <w:sz w:val="22"/>
          <w:szCs w:val="22"/>
        </w:rPr>
      </w:pPr>
    </w:p>
    <w:p w14:paraId="15788F0B" w14:textId="77777777" w:rsidR="00DA4F22" w:rsidRPr="00127D23" w:rsidRDefault="00DA4F22" w:rsidP="00DA4F22">
      <w:pPr>
        <w:spacing w:line="259" w:lineRule="auto"/>
        <w:jc w:val="both"/>
        <w:rPr>
          <w:rFonts w:ascii="Calibri" w:hAnsi="Calibri" w:cs="Calibri"/>
          <w:b/>
          <w:bCs/>
          <w:sz w:val="22"/>
          <w:szCs w:val="22"/>
        </w:rPr>
      </w:pPr>
      <w:r w:rsidRPr="00127D23">
        <w:rPr>
          <w:rFonts w:ascii="Calibri" w:hAnsi="Calibri" w:cs="Calibri"/>
          <w:b/>
          <w:bCs/>
          <w:sz w:val="22"/>
          <w:szCs w:val="22"/>
        </w:rPr>
        <w:t xml:space="preserve">Proposal </w:t>
      </w:r>
      <w:r>
        <w:rPr>
          <w:rFonts w:ascii="Calibri" w:hAnsi="Calibri" w:cs="Calibri"/>
          <w:b/>
          <w:bCs/>
          <w:sz w:val="22"/>
          <w:szCs w:val="22"/>
        </w:rPr>
        <w:t>4</w:t>
      </w:r>
      <w:r w:rsidRPr="00127D23">
        <w:rPr>
          <w:rFonts w:ascii="Calibri" w:hAnsi="Calibri" w:cs="Calibri"/>
          <w:b/>
          <w:bCs/>
          <w:sz w:val="22"/>
          <w:szCs w:val="22"/>
        </w:rPr>
        <w:t>: FTP Model 3 is considered as the main bursty traffic model for general evaluations. FTP Model 2 is only considered as a web browsing proxy and for regression until a dedicated HTTP model is available.</w:t>
      </w:r>
    </w:p>
    <w:p w14:paraId="4D14577C" w14:textId="77777777" w:rsidR="00DA4F22" w:rsidRDefault="00DA4F22" w:rsidP="00DA4F22">
      <w:pPr>
        <w:spacing w:line="259" w:lineRule="auto"/>
        <w:jc w:val="both"/>
        <w:rPr>
          <w:rFonts w:ascii="Calibri" w:hAnsi="Calibri" w:cs="Calibri"/>
          <w:sz w:val="22"/>
          <w:szCs w:val="22"/>
        </w:rPr>
      </w:pPr>
    </w:p>
    <w:p w14:paraId="206D1C9F" w14:textId="77777777" w:rsidR="00DA4F22" w:rsidRDefault="00DA4F22" w:rsidP="00DA4F22">
      <w:pPr>
        <w:spacing w:line="259" w:lineRule="auto"/>
        <w:jc w:val="both"/>
        <w:rPr>
          <w:rFonts w:ascii="Calibri" w:hAnsi="Calibri" w:cs="Calibri"/>
          <w:b/>
          <w:bCs/>
          <w:sz w:val="22"/>
          <w:szCs w:val="22"/>
        </w:rPr>
      </w:pPr>
      <w:r w:rsidRPr="000747C1">
        <w:rPr>
          <w:rFonts w:ascii="Calibri" w:hAnsi="Calibri" w:cs="Calibri"/>
          <w:b/>
          <w:bCs/>
          <w:sz w:val="22"/>
          <w:szCs w:val="22"/>
        </w:rPr>
        <w:t xml:space="preserve">Proposal </w:t>
      </w:r>
      <w:r>
        <w:rPr>
          <w:rFonts w:ascii="Calibri" w:hAnsi="Calibri" w:cs="Calibri"/>
          <w:b/>
          <w:bCs/>
          <w:sz w:val="22"/>
          <w:szCs w:val="22"/>
        </w:rPr>
        <w:t>5</w:t>
      </w:r>
      <w:r w:rsidRPr="000747C1">
        <w:rPr>
          <w:rFonts w:ascii="Calibri" w:hAnsi="Calibri" w:cs="Calibri"/>
          <w:b/>
          <w:bCs/>
          <w:sz w:val="22"/>
          <w:szCs w:val="22"/>
        </w:rPr>
        <w:t xml:space="preserve">: </w:t>
      </w:r>
      <w:r>
        <w:rPr>
          <w:rFonts w:ascii="Calibri" w:hAnsi="Calibri" w:cs="Calibri"/>
          <w:b/>
          <w:bCs/>
          <w:sz w:val="22"/>
          <w:szCs w:val="22"/>
        </w:rPr>
        <w:t>When applicable, f</w:t>
      </w:r>
      <w:r w:rsidRPr="000747C1">
        <w:rPr>
          <w:rFonts w:ascii="Calibri" w:hAnsi="Calibri" w:cs="Calibri"/>
          <w:b/>
          <w:bCs/>
          <w:sz w:val="22"/>
          <w:szCs w:val="22"/>
        </w:rPr>
        <w:t xml:space="preserve">ull buffer traffic model </w:t>
      </w:r>
      <w:r>
        <w:rPr>
          <w:rFonts w:ascii="Calibri" w:hAnsi="Calibri" w:cs="Calibri"/>
          <w:b/>
          <w:bCs/>
          <w:sz w:val="22"/>
          <w:szCs w:val="22"/>
        </w:rPr>
        <w:t>can be</w:t>
      </w:r>
      <w:r w:rsidRPr="000747C1">
        <w:rPr>
          <w:rFonts w:ascii="Calibri" w:hAnsi="Calibri" w:cs="Calibri"/>
          <w:b/>
          <w:bCs/>
          <w:sz w:val="22"/>
          <w:szCs w:val="22"/>
        </w:rPr>
        <w:t xml:space="preserve"> used in addition to a bursty traffic model </w:t>
      </w:r>
      <w:r>
        <w:rPr>
          <w:rFonts w:ascii="Calibri" w:hAnsi="Calibri" w:cs="Calibri"/>
          <w:b/>
          <w:bCs/>
          <w:sz w:val="22"/>
          <w:szCs w:val="22"/>
        </w:rPr>
        <w:t>for</w:t>
      </w:r>
      <w:r w:rsidRPr="000747C1">
        <w:rPr>
          <w:rFonts w:ascii="Calibri" w:hAnsi="Calibri" w:cs="Calibri"/>
          <w:b/>
          <w:bCs/>
          <w:sz w:val="22"/>
          <w:szCs w:val="22"/>
        </w:rPr>
        <w:t xml:space="preserve"> performance evaluations</w:t>
      </w:r>
      <w:r>
        <w:rPr>
          <w:rFonts w:ascii="Calibri" w:hAnsi="Calibri" w:cs="Calibri"/>
          <w:b/>
          <w:bCs/>
          <w:sz w:val="22"/>
          <w:szCs w:val="22"/>
        </w:rPr>
        <w:t xml:space="preserve">. </w:t>
      </w:r>
    </w:p>
    <w:p w14:paraId="14EFBACF" w14:textId="77777777" w:rsidR="00DA4F22" w:rsidRDefault="00DA4F22" w:rsidP="00DA4F22">
      <w:pPr>
        <w:spacing w:line="259" w:lineRule="auto"/>
        <w:jc w:val="both"/>
        <w:rPr>
          <w:rFonts w:ascii="Calibri" w:hAnsi="Calibri" w:cs="Calibri"/>
          <w:b/>
          <w:bCs/>
          <w:sz w:val="22"/>
          <w:szCs w:val="22"/>
        </w:rPr>
      </w:pPr>
      <w:r>
        <w:rPr>
          <w:rFonts w:ascii="Calibri" w:hAnsi="Calibri" w:cs="Calibri"/>
          <w:b/>
          <w:bCs/>
          <w:sz w:val="22"/>
          <w:szCs w:val="22"/>
        </w:rPr>
        <w:t>Note: Full buffer traffic model is not exclusively used to make observations/decisions on performance evaluations</w:t>
      </w:r>
    </w:p>
    <w:p w14:paraId="4BDE4FC5" w14:textId="77777777" w:rsidR="00DA4F22" w:rsidRDefault="00DA4F22" w:rsidP="00DA4F22">
      <w:pPr>
        <w:spacing w:line="259" w:lineRule="auto"/>
        <w:jc w:val="both"/>
        <w:rPr>
          <w:rFonts w:ascii="Calibri" w:hAnsi="Calibri" w:cs="Calibri"/>
          <w:b/>
          <w:bCs/>
          <w:sz w:val="22"/>
          <w:szCs w:val="22"/>
        </w:rPr>
      </w:pPr>
    </w:p>
    <w:p w14:paraId="2AA717BA" w14:textId="77777777" w:rsidR="00DA4F22" w:rsidRPr="000747C1" w:rsidRDefault="00DA4F22" w:rsidP="00DA4F22">
      <w:pPr>
        <w:spacing w:line="259" w:lineRule="auto"/>
        <w:jc w:val="both"/>
        <w:rPr>
          <w:rFonts w:ascii="Calibri" w:hAnsi="Calibri" w:cs="Calibri"/>
          <w:b/>
          <w:bCs/>
          <w:sz w:val="22"/>
          <w:szCs w:val="22"/>
        </w:rPr>
      </w:pPr>
      <w:r>
        <w:rPr>
          <w:rFonts w:ascii="Calibri" w:hAnsi="Calibri" w:cs="Calibri"/>
          <w:b/>
          <w:bCs/>
          <w:sz w:val="22"/>
          <w:szCs w:val="22"/>
        </w:rPr>
        <w:t xml:space="preserve">Proposal 6: The XR traffic model is used as a baseline for latency/jitter sensitive workloads in general evaluations, including evaluation of HARQ timing and K1 selection. </w:t>
      </w:r>
    </w:p>
    <w:p w14:paraId="65577742" w14:textId="77777777" w:rsidR="007D369F" w:rsidRDefault="007D369F" w:rsidP="007D369F">
      <w:pPr>
        <w:spacing w:line="259" w:lineRule="auto"/>
        <w:jc w:val="both"/>
        <w:rPr>
          <w:rFonts w:ascii="Calibri" w:hAnsi="Calibri" w:cs="Calibri"/>
          <w:b/>
          <w:bCs/>
          <w:sz w:val="22"/>
          <w:szCs w:val="22"/>
        </w:rPr>
      </w:pPr>
    </w:p>
    <w:p w14:paraId="6D50A20B" w14:textId="77777777" w:rsidR="00FF3421" w:rsidRDefault="00DA4F22" w:rsidP="00DA4F22">
      <w:pPr>
        <w:spacing w:line="259" w:lineRule="auto"/>
        <w:jc w:val="both"/>
        <w:rPr>
          <w:rFonts w:ascii="Calibri" w:hAnsi="Calibri" w:cs="Calibri"/>
          <w:b/>
          <w:bCs/>
          <w:sz w:val="22"/>
          <w:szCs w:val="22"/>
        </w:rPr>
      </w:pPr>
      <w:r w:rsidRPr="00186369">
        <w:rPr>
          <w:rFonts w:ascii="Calibri" w:hAnsi="Calibri" w:cs="Calibri"/>
          <w:b/>
          <w:bCs/>
          <w:sz w:val="22"/>
          <w:szCs w:val="22"/>
        </w:rPr>
        <w:t xml:space="preserve">Proposal </w:t>
      </w:r>
      <w:r>
        <w:rPr>
          <w:rFonts w:ascii="Calibri" w:hAnsi="Calibri" w:cs="Calibri"/>
          <w:b/>
          <w:bCs/>
          <w:sz w:val="22"/>
          <w:szCs w:val="22"/>
        </w:rPr>
        <w:t>7:</w:t>
      </w:r>
      <w:r w:rsidRPr="00186369">
        <w:rPr>
          <w:rFonts w:ascii="Calibri" w:hAnsi="Calibri" w:cs="Calibri"/>
          <w:b/>
          <w:bCs/>
          <w:sz w:val="22"/>
          <w:szCs w:val="22"/>
        </w:rPr>
        <w:t xml:space="preserve"> For 6G evaluations, introduce a new traffic model for AI/ML traffic</w:t>
      </w:r>
      <w:r w:rsidR="00E27D48">
        <w:rPr>
          <w:rFonts w:ascii="Calibri" w:hAnsi="Calibri" w:cs="Calibri"/>
          <w:b/>
          <w:bCs/>
          <w:sz w:val="22"/>
          <w:szCs w:val="22"/>
        </w:rPr>
        <w:t xml:space="preserve">. </w:t>
      </w:r>
    </w:p>
    <w:p w14:paraId="33F557C4" w14:textId="1DDE1ECF" w:rsidR="00DA4F22" w:rsidRPr="00186369" w:rsidRDefault="00DA4F22" w:rsidP="00DA4F22">
      <w:pPr>
        <w:spacing w:line="259" w:lineRule="auto"/>
        <w:jc w:val="both"/>
        <w:rPr>
          <w:rFonts w:ascii="Calibri" w:hAnsi="Calibri" w:cs="Calibri"/>
          <w:b/>
          <w:bCs/>
          <w:sz w:val="22"/>
          <w:szCs w:val="22"/>
        </w:rPr>
      </w:pPr>
      <w:r>
        <w:rPr>
          <w:rFonts w:ascii="Calibri" w:hAnsi="Calibri" w:cs="Calibri"/>
          <w:b/>
          <w:bCs/>
          <w:sz w:val="22"/>
          <w:szCs w:val="22"/>
        </w:rPr>
        <w:t xml:space="preserve">Note: Thrive to minimize modeling complexity for the new traffic model. </w:t>
      </w:r>
    </w:p>
    <w:p w14:paraId="7D4DA9CB" w14:textId="77777777" w:rsidR="007D369F" w:rsidRPr="007D369F" w:rsidRDefault="007D369F" w:rsidP="007D369F">
      <w:pPr>
        <w:spacing w:line="259" w:lineRule="auto"/>
        <w:jc w:val="both"/>
        <w:rPr>
          <w:rFonts w:ascii="Calibri" w:hAnsi="Calibri" w:cs="Calibri"/>
          <w:b/>
          <w:bCs/>
          <w:sz w:val="22"/>
          <w:szCs w:val="22"/>
        </w:rPr>
      </w:pPr>
    </w:p>
    <w:p w14:paraId="18386DEC" w14:textId="77777777" w:rsidR="00DA4F22" w:rsidRPr="007C618A" w:rsidRDefault="00DA4F22" w:rsidP="00DA4F22">
      <w:pPr>
        <w:spacing w:line="259" w:lineRule="auto"/>
        <w:jc w:val="both"/>
        <w:rPr>
          <w:rFonts w:ascii="Calibri" w:hAnsi="Calibri" w:cs="Calibri"/>
          <w:b/>
          <w:bCs/>
          <w:sz w:val="22"/>
          <w:szCs w:val="22"/>
        </w:rPr>
      </w:pPr>
      <w:r w:rsidRPr="007C618A">
        <w:rPr>
          <w:rFonts w:ascii="Calibri" w:hAnsi="Calibri" w:cs="Calibri"/>
          <w:b/>
          <w:bCs/>
          <w:sz w:val="22"/>
          <w:szCs w:val="22"/>
        </w:rPr>
        <w:t xml:space="preserve">Proposal </w:t>
      </w:r>
      <w:r>
        <w:rPr>
          <w:rFonts w:ascii="Calibri" w:hAnsi="Calibri" w:cs="Calibri"/>
          <w:b/>
          <w:bCs/>
          <w:sz w:val="22"/>
          <w:szCs w:val="22"/>
        </w:rPr>
        <w:t>8</w:t>
      </w:r>
      <w:r w:rsidRPr="007C618A">
        <w:rPr>
          <w:rFonts w:ascii="Calibri" w:hAnsi="Calibri" w:cs="Calibri"/>
          <w:b/>
          <w:bCs/>
          <w:sz w:val="22"/>
          <w:szCs w:val="22"/>
        </w:rPr>
        <w:t xml:space="preserve">: For 6G evaluations, introduce a new traffic model considering mixed traffic. </w:t>
      </w:r>
    </w:p>
    <w:p w14:paraId="47DDB17A" w14:textId="77777777" w:rsidR="00DA4F22" w:rsidRDefault="00DA4F22" w:rsidP="00DA4F22">
      <w:pPr>
        <w:spacing w:line="259" w:lineRule="auto"/>
        <w:jc w:val="both"/>
        <w:rPr>
          <w:rFonts w:ascii="Calibri" w:hAnsi="Calibri" w:cs="Calibri"/>
          <w:b/>
          <w:bCs/>
          <w:sz w:val="22"/>
          <w:szCs w:val="22"/>
        </w:rPr>
      </w:pPr>
    </w:p>
    <w:p w14:paraId="1EEE7EBF" w14:textId="77777777" w:rsidR="00DA4F22" w:rsidRPr="007C618A" w:rsidRDefault="00DA4F22" w:rsidP="00DA4F22">
      <w:pPr>
        <w:spacing w:line="259" w:lineRule="auto"/>
        <w:jc w:val="both"/>
        <w:rPr>
          <w:rFonts w:ascii="Calibri" w:hAnsi="Calibri" w:cs="Calibri"/>
          <w:b/>
          <w:bCs/>
          <w:sz w:val="22"/>
          <w:szCs w:val="22"/>
        </w:rPr>
      </w:pPr>
      <w:r w:rsidRPr="007C618A">
        <w:rPr>
          <w:rFonts w:ascii="Calibri" w:hAnsi="Calibri" w:cs="Calibri"/>
          <w:b/>
          <w:bCs/>
          <w:sz w:val="22"/>
          <w:szCs w:val="22"/>
        </w:rPr>
        <w:t xml:space="preserve">Proposal </w:t>
      </w:r>
      <w:r>
        <w:rPr>
          <w:rFonts w:ascii="Calibri" w:hAnsi="Calibri" w:cs="Calibri"/>
          <w:b/>
          <w:bCs/>
          <w:sz w:val="22"/>
          <w:szCs w:val="22"/>
        </w:rPr>
        <w:t>9</w:t>
      </w:r>
      <w:r w:rsidRPr="007C618A">
        <w:rPr>
          <w:rFonts w:ascii="Calibri" w:hAnsi="Calibri" w:cs="Calibri"/>
          <w:b/>
          <w:bCs/>
          <w:sz w:val="22"/>
          <w:szCs w:val="22"/>
        </w:rPr>
        <w:t>: Consider enhancements on the mixed traffic model in TR36.899</w:t>
      </w:r>
      <w:r>
        <w:rPr>
          <w:rFonts w:ascii="Calibri" w:hAnsi="Calibri" w:cs="Calibri"/>
          <w:b/>
          <w:bCs/>
          <w:sz w:val="22"/>
          <w:szCs w:val="22"/>
        </w:rPr>
        <w:t xml:space="preserve"> to include</w:t>
      </w:r>
      <w:r w:rsidRPr="007C618A">
        <w:rPr>
          <w:rFonts w:ascii="Calibri" w:hAnsi="Calibri" w:cs="Calibri"/>
          <w:b/>
          <w:bCs/>
          <w:sz w:val="22"/>
          <w:szCs w:val="22"/>
        </w:rPr>
        <w:t xml:space="preserve"> </w:t>
      </w:r>
      <w:r>
        <w:rPr>
          <w:rFonts w:ascii="Calibri" w:hAnsi="Calibri" w:cs="Calibri"/>
          <w:b/>
          <w:bCs/>
          <w:sz w:val="22"/>
          <w:szCs w:val="22"/>
        </w:rPr>
        <w:t xml:space="preserve">representations of traffic characteristics of AI/ML, video streaming, web browsing, VoIP and XR traffic. </w:t>
      </w:r>
    </w:p>
    <w:p w14:paraId="3E812EAB" w14:textId="77777777" w:rsidR="00DA4F22" w:rsidRDefault="00DA4F22" w:rsidP="00DA4F22">
      <w:pPr>
        <w:spacing w:line="259" w:lineRule="auto"/>
        <w:jc w:val="both"/>
        <w:rPr>
          <w:rFonts w:ascii="Calibri" w:hAnsi="Calibri" w:cs="Calibri"/>
          <w:sz w:val="22"/>
          <w:szCs w:val="22"/>
        </w:rPr>
      </w:pPr>
    </w:p>
    <w:p w14:paraId="0E19A0E8" w14:textId="77777777" w:rsidR="007D369F" w:rsidRDefault="007D369F" w:rsidP="007D369F">
      <w:pPr>
        <w:spacing w:line="259" w:lineRule="auto"/>
        <w:jc w:val="both"/>
        <w:rPr>
          <w:rFonts w:ascii="Calibri" w:hAnsi="Calibri" w:cs="Calibri"/>
          <w:sz w:val="22"/>
          <w:szCs w:val="22"/>
        </w:rPr>
      </w:pPr>
    </w:p>
    <w:p w14:paraId="56FC6877" w14:textId="77777777" w:rsidR="007D369F" w:rsidRPr="00A36C58" w:rsidRDefault="007D369F" w:rsidP="00FC6801">
      <w:pPr>
        <w:pStyle w:val="2222"/>
        <w:spacing w:line="288" w:lineRule="auto"/>
        <w:ind w:firstLineChars="0" w:firstLine="0"/>
        <w:jc w:val="left"/>
        <w:rPr>
          <w:rFonts w:ascii="Calibri" w:hAnsi="Calibri" w:cs="Calibri"/>
          <w:sz w:val="22"/>
          <w:szCs w:val="22"/>
          <w:lang w:val="en-US" w:eastAsia="ko-KR"/>
        </w:rPr>
      </w:pPr>
    </w:p>
    <w:p w14:paraId="17FD3604" w14:textId="612A5450" w:rsidR="002178EB" w:rsidRDefault="00F35163" w:rsidP="00F35163">
      <w:pPr>
        <w:pStyle w:val="Heading1"/>
      </w:pPr>
      <w:r>
        <w:lastRenderedPageBreak/>
        <w:t>References</w:t>
      </w:r>
    </w:p>
    <w:p w14:paraId="38C95D63" w14:textId="77777777" w:rsidR="000837EE" w:rsidRDefault="00F35163" w:rsidP="0098270C">
      <w:pPr>
        <w:pStyle w:val="2222"/>
        <w:spacing w:after="120" w:line="288" w:lineRule="auto"/>
        <w:ind w:firstLineChars="0" w:firstLine="0"/>
        <w:jc w:val="left"/>
        <w:rPr>
          <w:rFonts w:ascii="Calibri" w:hAnsi="Calibri" w:cs="Calibri"/>
          <w:sz w:val="22"/>
          <w:szCs w:val="22"/>
          <w:lang w:eastAsia="ko-KR"/>
        </w:rPr>
      </w:pPr>
      <w:r w:rsidRPr="00C453E6">
        <w:rPr>
          <w:rFonts w:ascii="Calibri" w:hAnsi="Calibri" w:cs="Calibri"/>
          <w:sz w:val="22"/>
          <w:szCs w:val="22"/>
          <w:lang w:eastAsia="ko-KR"/>
        </w:rPr>
        <w:t xml:space="preserve">[1] </w:t>
      </w:r>
      <w:r w:rsidR="003D4911" w:rsidRPr="00C453E6">
        <w:rPr>
          <w:rFonts w:ascii="Calibri" w:hAnsi="Calibri" w:cs="Calibri"/>
          <w:sz w:val="22"/>
          <w:szCs w:val="22"/>
          <w:lang w:eastAsia="ko-KR"/>
        </w:rPr>
        <w:t>RP-</w:t>
      </w:r>
      <w:r w:rsidR="000C1802" w:rsidRPr="00C453E6">
        <w:rPr>
          <w:rFonts w:ascii="Calibri" w:hAnsi="Calibri" w:cs="Calibri"/>
          <w:sz w:val="22"/>
          <w:szCs w:val="22"/>
          <w:lang w:eastAsia="ko-KR"/>
        </w:rPr>
        <w:t>251881, New SID: Study on 6G Radio, NTT Docomo, Prague Czech Republic</w:t>
      </w:r>
    </w:p>
    <w:p w14:paraId="57735507" w14:textId="1181D896" w:rsidR="00705A45" w:rsidRPr="00DA4F22" w:rsidRDefault="00705A45" w:rsidP="0098270C">
      <w:pPr>
        <w:pStyle w:val="2222"/>
        <w:spacing w:after="120" w:line="288" w:lineRule="auto"/>
        <w:ind w:firstLineChars="0" w:firstLine="0"/>
        <w:jc w:val="left"/>
        <w:rPr>
          <w:rStyle w:val="Strong"/>
          <w:rFonts w:ascii="Calibri" w:hAnsi="Calibri" w:cs="Calibri"/>
          <w:b w:val="0"/>
          <w:bCs w:val="0"/>
          <w:sz w:val="22"/>
          <w:szCs w:val="22"/>
        </w:rPr>
      </w:pPr>
      <w:r w:rsidRPr="00B74473">
        <w:rPr>
          <w:rFonts w:ascii="Calibri" w:hAnsi="Calibri" w:cs="Calibri"/>
          <w:sz w:val="22"/>
          <w:szCs w:val="22"/>
          <w:lang w:eastAsia="ko-KR"/>
        </w:rPr>
        <w:t>[2]</w:t>
      </w:r>
      <w:r w:rsidRPr="000837EE">
        <w:rPr>
          <w:rFonts w:ascii="Calibri" w:hAnsi="Calibri" w:cs="Calibri"/>
          <w:b/>
          <w:bCs/>
          <w:sz w:val="22"/>
          <w:szCs w:val="22"/>
          <w:lang w:eastAsia="ko-KR"/>
        </w:rPr>
        <w:t xml:space="preserve"> </w:t>
      </w:r>
      <w:r w:rsidR="000837EE" w:rsidRPr="000837EE">
        <w:rPr>
          <w:rStyle w:val="Strong"/>
          <w:rFonts w:ascii="Calibri" w:hAnsi="Calibri" w:cs="Calibri"/>
          <w:b w:val="0"/>
          <w:bCs w:val="0"/>
          <w:sz w:val="22"/>
          <w:szCs w:val="22"/>
        </w:rPr>
        <w:t>RP-252888</w:t>
      </w:r>
      <w:r w:rsidR="000837EE">
        <w:rPr>
          <w:rFonts w:ascii="Calibri" w:hAnsi="Calibri" w:cs="Calibri"/>
          <w:b/>
          <w:bCs/>
          <w:sz w:val="22"/>
          <w:szCs w:val="22"/>
        </w:rPr>
        <w:t xml:space="preserve">, </w:t>
      </w:r>
      <w:proofErr w:type="spellStart"/>
      <w:r w:rsidR="000837EE" w:rsidRPr="000837EE">
        <w:rPr>
          <w:rStyle w:val="Strong"/>
          <w:rFonts w:ascii="Calibri" w:hAnsi="Calibri" w:cs="Calibri"/>
          <w:b w:val="0"/>
          <w:bCs w:val="0"/>
          <w:sz w:val="22"/>
          <w:szCs w:val="22"/>
        </w:rPr>
        <w:t>pCR</w:t>
      </w:r>
      <w:proofErr w:type="spellEnd"/>
      <w:r w:rsidR="000837EE" w:rsidRPr="000837EE">
        <w:rPr>
          <w:rStyle w:val="Strong"/>
          <w:rFonts w:ascii="Calibri" w:hAnsi="Calibri" w:cs="Calibri"/>
          <w:b w:val="0"/>
          <w:bCs w:val="0"/>
          <w:sz w:val="22"/>
          <w:szCs w:val="22"/>
        </w:rPr>
        <w:t xml:space="preserve"> for 38.914 on Deployment scenarios for 6G</w:t>
      </w:r>
      <w:r w:rsidR="000837EE" w:rsidRPr="000837EE">
        <w:rPr>
          <w:rFonts w:ascii="Calibri" w:hAnsi="Calibri" w:cs="Calibri"/>
          <w:b/>
          <w:bCs/>
          <w:sz w:val="22"/>
          <w:szCs w:val="22"/>
        </w:rPr>
        <w:t> </w:t>
      </w:r>
      <w:r w:rsidR="000837EE" w:rsidRPr="000837EE">
        <w:rPr>
          <w:rFonts w:ascii="Calibri" w:hAnsi="Calibri" w:cs="Calibri"/>
          <w:b/>
          <w:bCs/>
          <w:sz w:val="22"/>
          <w:szCs w:val="22"/>
        </w:rPr>
        <w:t> </w:t>
      </w:r>
      <w:r w:rsidR="000837EE" w:rsidRPr="00DA4F22">
        <w:rPr>
          <w:rStyle w:val="Strong"/>
          <w:rFonts w:ascii="Calibri" w:hAnsi="Calibri" w:cs="Calibri"/>
          <w:b w:val="0"/>
          <w:bCs w:val="0"/>
          <w:sz w:val="22"/>
          <w:szCs w:val="22"/>
        </w:rPr>
        <w:t>Deutsche Telekom (moderator)</w:t>
      </w:r>
    </w:p>
    <w:p w14:paraId="0D96A854" w14:textId="344091A0" w:rsidR="004573AF" w:rsidRPr="004573AF" w:rsidRDefault="004573AF" w:rsidP="0098270C">
      <w:pPr>
        <w:pStyle w:val="2222"/>
        <w:spacing w:after="120" w:line="288" w:lineRule="auto"/>
        <w:ind w:firstLineChars="0" w:firstLine="0"/>
        <w:jc w:val="left"/>
        <w:rPr>
          <w:rFonts w:ascii="Calibri" w:hAnsi="Calibri" w:cs="Calibri"/>
          <w:sz w:val="22"/>
          <w:szCs w:val="22"/>
          <w:lang w:eastAsia="ko-KR"/>
        </w:rPr>
      </w:pPr>
      <w:r w:rsidRPr="004573AF">
        <w:rPr>
          <w:rStyle w:val="Strong"/>
          <w:rFonts w:ascii="Calibri" w:hAnsi="Calibri" w:cs="Calibri"/>
          <w:b w:val="0"/>
          <w:bCs w:val="0"/>
          <w:sz w:val="22"/>
          <w:szCs w:val="22"/>
        </w:rPr>
        <w:t xml:space="preserve">[3] </w:t>
      </w:r>
      <w:r>
        <w:rPr>
          <w:rStyle w:val="Strong"/>
          <w:rFonts w:ascii="Calibri" w:hAnsi="Calibri" w:cs="Calibri"/>
          <w:b w:val="0"/>
          <w:bCs w:val="0"/>
          <w:sz w:val="22"/>
          <w:szCs w:val="22"/>
        </w:rPr>
        <w:t xml:space="preserve">R1-2507292 </w:t>
      </w:r>
      <w:r w:rsidR="009502D0">
        <w:rPr>
          <w:rStyle w:val="Strong"/>
          <w:rFonts w:ascii="Calibri" w:hAnsi="Calibri" w:cs="Calibri"/>
          <w:b w:val="0"/>
          <w:bCs w:val="0"/>
          <w:sz w:val="22"/>
          <w:szCs w:val="22"/>
        </w:rPr>
        <w:t>post-122 email discussion on 6GR common evaluation assumptions</w:t>
      </w:r>
      <w:r w:rsidR="00A16394">
        <w:rPr>
          <w:rStyle w:val="Strong"/>
          <w:rFonts w:ascii="Calibri" w:hAnsi="Calibri" w:cs="Calibri"/>
          <w:b w:val="0"/>
          <w:bCs w:val="0"/>
          <w:sz w:val="22"/>
          <w:szCs w:val="22"/>
        </w:rPr>
        <w:t>, Huawei (moderator)</w:t>
      </w:r>
    </w:p>
    <w:p w14:paraId="53A3A60F" w14:textId="560DC87C" w:rsidR="00F35163" w:rsidRDefault="00F35163" w:rsidP="0098270C">
      <w:pPr>
        <w:pStyle w:val="2222"/>
        <w:spacing w:after="120" w:line="288" w:lineRule="auto"/>
        <w:ind w:firstLineChars="0" w:firstLine="0"/>
        <w:jc w:val="left"/>
        <w:rPr>
          <w:rFonts w:ascii="Calibri" w:hAnsi="Calibri" w:cs="Calibri"/>
          <w:sz w:val="22"/>
          <w:szCs w:val="22"/>
          <w:lang w:eastAsia="ko-KR"/>
        </w:rPr>
      </w:pPr>
      <w:r w:rsidRPr="00C453E6">
        <w:rPr>
          <w:rFonts w:ascii="Calibri" w:hAnsi="Calibri" w:cs="Calibri"/>
          <w:sz w:val="22"/>
          <w:szCs w:val="22"/>
          <w:lang w:eastAsia="ko-KR"/>
        </w:rPr>
        <w:t>[</w:t>
      </w:r>
      <w:r w:rsidR="00F764C8">
        <w:rPr>
          <w:rFonts w:ascii="Calibri" w:hAnsi="Calibri" w:cs="Calibri"/>
          <w:sz w:val="22"/>
          <w:szCs w:val="22"/>
          <w:lang w:eastAsia="ko-KR"/>
        </w:rPr>
        <w:t>3</w:t>
      </w:r>
      <w:r w:rsidRPr="00C453E6">
        <w:rPr>
          <w:rFonts w:ascii="Calibri" w:hAnsi="Calibri" w:cs="Calibri"/>
          <w:sz w:val="22"/>
          <w:szCs w:val="22"/>
          <w:lang w:eastAsia="ko-KR"/>
        </w:rPr>
        <w:t xml:space="preserve">] </w:t>
      </w:r>
      <w:r w:rsidR="005D6989" w:rsidRPr="00C453E6">
        <w:rPr>
          <w:rFonts w:ascii="Calibri" w:hAnsi="Calibri" w:cs="Calibri"/>
          <w:sz w:val="22"/>
          <w:szCs w:val="22"/>
          <w:lang w:eastAsia="ko-KR"/>
        </w:rPr>
        <w:t xml:space="preserve">3GPP TR38.914 </w:t>
      </w:r>
      <w:r w:rsidR="003D4911" w:rsidRPr="00C453E6">
        <w:rPr>
          <w:rFonts w:ascii="Calibri" w:hAnsi="Calibri" w:cs="Calibri"/>
          <w:sz w:val="22"/>
          <w:szCs w:val="22"/>
          <w:lang w:eastAsia="ko-KR"/>
        </w:rPr>
        <w:t>Study on 6G Scenarios and Requirements, Rel. 20</w:t>
      </w:r>
      <w:r w:rsidR="00635DC5" w:rsidRPr="00C453E6">
        <w:rPr>
          <w:rFonts w:ascii="Calibri" w:hAnsi="Calibri" w:cs="Calibri"/>
          <w:sz w:val="22"/>
          <w:szCs w:val="22"/>
          <w:lang w:eastAsia="ko-KR"/>
        </w:rPr>
        <w:t xml:space="preserve"> </w:t>
      </w:r>
    </w:p>
    <w:p w14:paraId="7CA21F24" w14:textId="77777777" w:rsidR="00705A45" w:rsidRPr="00C453E6" w:rsidRDefault="00705A45" w:rsidP="0098270C">
      <w:pPr>
        <w:pStyle w:val="2222"/>
        <w:spacing w:after="120" w:line="288" w:lineRule="auto"/>
        <w:ind w:firstLineChars="0" w:firstLine="0"/>
        <w:jc w:val="left"/>
        <w:rPr>
          <w:rFonts w:ascii="Calibri" w:hAnsi="Calibri" w:cs="Calibri"/>
          <w:sz w:val="22"/>
          <w:szCs w:val="22"/>
          <w:lang w:eastAsia="ko-KR"/>
        </w:rPr>
      </w:pPr>
    </w:p>
    <w:sectPr w:rsidR="00705A45" w:rsidRPr="00C453E6"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55EE2" w14:textId="77777777" w:rsidR="00F75201" w:rsidRDefault="00F75201" w:rsidP="00424124">
      <w:r>
        <w:separator/>
      </w:r>
    </w:p>
  </w:endnote>
  <w:endnote w:type="continuationSeparator" w:id="0">
    <w:p w14:paraId="765A84C8" w14:textId="77777777" w:rsidR="00F75201" w:rsidRDefault="00F75201" w:rsidP="00424124">
      <w:r>
        <w:continuationSeparator/>
      </w:r>
    </w:p>
  </w:endnote>
  <w:endnote w:type="continuationNotice" w:id="1">
    <w:p w14:paraId="14B86159" w14:textId="77777777" w:rsidR="00F75201" w:rsidRDefault="00F75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7A605" w14:textId="77777777" w:rsidR="00F75201" w:rsidRDefault="00F75201" w:rsidP="00424124">
      <w:r>
        <w:separator/>
      </w:r>
    </w:p>
  </w:footnote>
  <w:footnote w:type="continuationSeparator" w:id="0">
    <w:p w14:paraId="5ED1D4F4" w14:textId="77777777" w:rsidR="00F75201" w:rsidRDefault="00F75201" w:rsidP="00424124">
      <w:r>
        <w:continuationSeparator/>
      </w:r>
    </w:p>
  </w:footnote>
  <w:footnote w:type="continuationNotice" w:id="1">
    <w:p w14:paraId="5C00A01C" w14:textId="77777777" w:rsidR="00F75201" w:rsidRDefault="00F75201"/>
  </w:footnote>
</w:footnotes>
</file>

<file path=word/intelligence2.xml><?xml version="1.0" encoding="utf-8"?>
<int2:intelligence xmlns:int2="http://schemas.microsoft.com/office/intelligence/2020/intelligence" xmlns:oel="http://schemas.microsoft.com/office/2019/extlst">
  <int2:observations>
    <int2:textHash int2:hashCode="wCHTq0xpdPatvy" int2:id="Jj6ANVng">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FC7F4D"/>
    <w:multiLevelType w:val="hybridMultilevel"/>
    <w:tmpl w:val="158281C0"/>
    <w:lvl w:ilvl="0" w:tplc="11DA5E00">
      <w:start w:val="1"/>
      <w:numFmt w:val="bullet"/>
      <w:lvlText w:val=""/>
      <w:lvlJc w:val="left"/>
      <w:pPr>
        <w:ind w:left="720" w:hanging="360"/>
      </w:pPr>
      <w:rPr>
        <w:rFonts w:ascii="Symbol" w:hAnsi="Symbol"/>
      </w:rPr>
    </w:lvl>
    <w:lvl w:ilvl="1" w:tplc="AF2E186C">
      <w:start w:val="1"/>
      <w:numFmt w:val="bullet"/>
      <w:lvlText w:val=""/>
      <w:lvlJc w:val="left"/>
      <w:pPr>
        <w:ind w:left="720" w:hanging="360"/>
      </w:pPr>
      <w:rPr>
        <w:rFonts w:ascii="Symbol" w:hAnsi="Symbol"/>
      </w:rPr>
    </w:lvl>
    <w:lvl w:ilvl="2" w:tplc="5EF44928">
      <w:start w:val="1"/>
      <w:numFmt w:val="bullet"/>
      <w:lvlText w:val=""/>
      <w:lvlJc w:val="left"/>
      <w:pPr>
        <w:ind w:left="720" w:hanging="360"/>
      </w:pPr>
      <w:rPr>
        <w:rFonts w:ascii="Symbol" w:hAnsi="Symbol"/>
      </w:rPr>
    </w:lvl>
    <w:lvl w:ilvl="3" w:tplc="E1D8D0E2">
      <w:start w:val="1"/>
      <w:numFmt w:val="bullet"/>
      <w:lvlText w:val=""/>
      <w:lvlJc w:val="left"/>
      <w:pPr>
        <w:ind w:left="720" w:hanging="360"/>
      </w:pPr>
      <w:rPr>
        <w:rFonts w:ascii="Symbol" w:hAnsi="Symbol"/>
      </w:rPr>
    </w:lvl>
    <w:lvl w:ilvl="4" w:tplc="11986A32">
      <w:start w:val="1"/>
      <w:numFmt w:val="bullet"/>
      <w:lvlText w:val=""/>
      <w:lvlJc w:val="left"/>
      <w:pPr>
        <w:ind w:left="720" w:hanging="360"/>
      </w:pPr>
      <w:rPr>
        <w:rFonts w:ascii="Symbol" w:hAnsi="Symbol"/>
      </w:rPr>
    </w:lvl>
    <w:lvl w:ilvl="5" w:tplc="72D4BC64">
      <w:start w:val="1"/>
      <w:numFmt w:val="bullet"/>
      <w:lvlText w:val=""/>
      <w:lvlJc w:val="left"/>
      <w:pPr>
        <w:ind w:left="720" w:hanging="360"/>
      </w:pPr>
      <w:rPr>
        <w:rFonts w:ascii="Symbol" w:hAnsi="Symbol"/>
      </w:rPr>
    </w:lvl>
    <w:lvl w:ilvl="6" w:tplc="F042B060">
      <w:start w:val="1"/>
      <w:numFmt w:val="bullet"/>
      <w:lvlText w:val=""/>
      <w:lvlJc w:val="left"/>
      <w:pPr>
        <w:ind w:left="720" w:hanging="360"/>
      </w:pPr>
      <w:rPr>
        <w:rFonts w:ascii="Symbol" w:hAnsi="Symbol"/>
      </w:rPr>
    </w:lvl>
    <w:lvl w:ilvl="7" w:tplc="DA466A02">
      <w:start w:val="1"/>
      <w:numFmt w:val="bullet"/>
      <w:lvlText w:val=""/>
      <w:lvlJc w:val="left"/>
      <w:pPr>
        <w:ind w:left="720" w:hanging="360"/>
      </w:pPr>
      <w:rPr>
        <w:rFonts w:ascii="Symbol" w:hAnsi="Symbol"/>
      </w:rPr>
    </w:lvl>
    <w:lvl w:ilvl="8" w:tplc="4BD2356A">
      <w:start w:val="1"/>
      <w:numFmt w:val="bullet"/>
      <w:lvlText w:val=""/>
      <w:lvlJc w:val="left"/>
      <w:pPr>
        <w:ind w:left="720" w:hanging="360"/>
      </w:pPr>
      <w:rPr>
        <w:rFonts w:ascii="Symbol" w:hAnsi="Symbol"/>
      </w:rPr>
    </w:lvl>
  </w:abstractNum>
  <w:abstractNum w:abstractNumId="9"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6B0553"/>
    <w:multiLevelType w:val="hybridMultilevel"/>
    <w:tmpl w:val="5AC247B0"/>
    <w:lvl w:ilvl="0" w:tplc="A7107F70">
      <w:numFmt w:val="bullet"/>
      <w:lvlText w:val="-"/>
      <w:lvlJc w:val="left"/>
      <w:pPr>
        <w:ind w:left="720" w:hanging="360"/>
      </w:pPr>
      <w:rPr>
        <w:rFonts w:ascii="Aptos" w:eastAsia="Times New Roman" w:hAnsi="Aptos" w:cs="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16"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CF6523"/>
    <w:multiLevelType w:val="hybridMultilevel"/>
    <w:tmpl w:val="DE086E04"/>
    <w:lvl w:ilvl="0" w:tplc="BBB6BCC8">
      <w:numFmt w:val="bullet"/>
      <w:lvlText w:val="-"/>
      <w:lvlJc w:val="left"/>
      <w:pPr>
        <w:ind w:left="720" w:hanging="360"/>
      </w:pPr>
      <w:rPr>
        <w:rFonts w:ascii="Aptos" w:eastAsia="Times New Roman" w:hAnsi="Aptos" w:cs="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29747A"/>
    <w:multiLevelType w:val="multilevel"/>
    <w:tmpl w:val="D902E18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0183FE2"/>
    <w:multiLevelType w:val="hybridMultilevel"/>
    <w:tmpl w:val="03CC22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38"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D1D"/>
    <w:multiLevelType w:val="hybridMultilevel"/>
    <w:tmpl w:val="FF60C38A"/>
    <w:lvl w:ilvl="0" w:tplc="0F0CB924">
      <w:start w:val="1"/>
      <w:numFmt w:val="bullet"/>
      <w:lvlText w:val=""/>
      <w:lvlJc w:val="left"/>
      <w:pPr>
        <w:ind w:left="720" w:hanging="360"/>
      </w:pPr>
      <w:rPr>
        <w:rFonts w:ascii="Symbol" w:hAnsi="Symbol"/>
      </w:rPr>
    </w:lvl>
    <w:lvl w:ilvl="1" w:tplc="2588306E">
      <w:start w:val="1"/>
      <w:numFmt w:val="bullet"/>
      <w:lvlText w:val=""/>
      <w:lvlJc w:val="left"/>
      <w:pPr>
        <w:ind w:left="720" w:hanging="360"/>
      </w:pPr>
      <w:rPr>
        <w:rFonts w:ascii="Symbol" w:hAnsi="Symbol"/>
      </w:rPr>
    </w:lvl>
    <w:lvl w:ilvl="2" w:tplc="45CE66F8">
      <w:start w:val="1"/>
      <w:numFmt w:val="bullet"/>
      <w:lvlText w:val=""/>
      <w:lvlJc w:val="left"/>
      <w:pPr>
        <w:ind w:left="720" w:hanging="360"/>
      </w:pPr>
      <w:rPr>
        <w:rFonts w:ascii="Symbol" w:hAnsi="Symbol"/>
      </w:rPr>
    </w:lvl>
    <w:lvl w:ilvl="3" w:tplc="A588C67C">
      <w:start w:val="1"/>
      <w:numFmt w:val="bullet"/>
      <w:lvlText w:val=""/>
      <w:lvlJc w:val="left"/>
      <w:pPr>
        <w:ind w:left="720" w:hanging="360"/>
      </w:pPr>
      <w:rPr>
        <w:rFonts w:ascii="Symbol" w:hAnsi="Symbol"/>
      </w:rPr>
    </w:lvl>
    <w:lvl w:ilvl="4" w:tplc="3EEC4C4A">
      <w:start w:val="1"/>
      <w:numFmt w:val="bullet"/>
      <w:lvlText w:val=""/>
      <w:lvlJc w:val="left"/>
      <w:pPr>
        <w:ind w:left="720" w:hanging="360"/>
      </w:pPr>
      <w:rPr>
        <w:rFonts w:ascii="Symbol" w:hAnsi="Symbol"/>
      </w:rPr>
    </w:lvl>
    <w:lvl w:ilvl="5" w:tplc="234A4CBE">
      <w:start w:val="1"/>
      <w:numFmt w:val="bullet"/>
      <w:lvlText w:val=""/>
      <w:lvlJc w:val="left"/>
      <w:pPr>
        <w:ind w:left="720" w:hanging="360"/>
      </w:pPr>
      <w:rPr>
        <w:rFonts w:ascii="Symbol" w:hAnsi="Symbol"/>
      </w:rPr>
    </w:lvl>
    <w:lvl w:ilvl="6" w:tplc="A1469884">
      <w:start w:val="1"/>
      <w:numFmt w:val="bullet"/>
      <w:lvlText w:val=""/>
      <w:lvlJc w:val="left"/>
      <w:pPr>
        <w:ind w:left="720" w:hanging="360"/>
      </w:pPr>
      <w:rPr>
        <w:rFonts w:ascii="Symbol" w:hAnsi="Symbol"/>
      </w:rPr>
    </w:lvl>
    <w:lvl w:ilvl="7" w:tplc="6D8AC954">
      <w:start w:val="1"/>
      <w:numFmt w:val="bullet"/>
      <w:lvlText w:val=""/>
      <w:lvlJc w:val="left"/>
      <w:pPr>
        <w:ind w:left="720" w:hanging="360"/>
      </w:pPr>
      <w:rPr>
        <w:rFonts w:ascii="Symbol" w:hAnsi="Symbol"/>
      </w:rPr>
    </w:lvl>
    <w:lvl w:ilvl="8" w:tplc="4ED6E8C2">
      <w:start w:val="1"/>
      <w:numFmt w:val="bullet"/>
      <w:lvlText w:val=""/>
      <w:lvlJc w:val="left"/>
      <w:pPr>
        <w:ind w:left="720" w:hanging="360"/>
      </w:pPr>
      <w:rPr>
        <w:rFonts w:ascii="Symbol" w:hAnsi="Symbol"/>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494100183">
    <w:abstractNumId w:val="22"/>
  </w:num>
  <w:num w:numId="2" w16cid:durableId="208803445">
    <w:abstractNumId w:val="11"/>
  </w:num>
  <w:num w:numId="3" w16cid:durableId="122625555">
    <w:abstractNumId w:val="30"/>
  </w:num>
  <w:num w:numId="4" w16cid:durableId="1496916258">
    <w:abstractNumId w:val="40"/>
  </w:num>
  <w:num w:numId="5" w16cid:durableId="2021538486">
    <w:abstractNumId w:val="32"/>
  </w:num>
  <w:num w:numId="6" w16cid:durableId="1706442361">
    <w:abstractNumId w:val="20"/>
  </w:num>
  <w:num w:numId="7" w16cid:durableId="705329697">
    <w:abstractNumId w:val="14"/>
  </w:num>
  <w:num w:numId="8" w16cid:durableId="191577314">
    <w:abstractNumId w:val="7"/>
  </w:num>
  <w:num w:numId="9" w16cid:durableId="329409569">
    <w:abstractNumId w:val="5"/>
  </w:num>
  <w:num w:numId="10" w16cid:durableId="532304358">
    <w:abstractNumId w:val="19"/>
  </w:num>
  <w:num w:numId="11" w16cid:durableId="1018576920">
    <w:abstractNumId w:val="13"/>
  </w:num>
  <w:num w:numId="12" w16cid:durableId="673459228">
    <w:abstractNumId w:val="29"/>
  </w:num>
  <w:num w:numId="13" w16cid:durableId="387995245">
    <w:abstractNumId w:val="27"/>
  </w:num>
  <w:num w:numId="14" w16cid:durableId="1475173946">
    <w:abstractNumId w:val="3"/>
  </w:num>
  <w:num w:numId="15" w16cid:durableId="703866531">
    <w:abstractNumId w:val="33"/>
  </w:num>
  <w:num w:numId="16" w16cid:durableId="1798062776">
    <w:abstractNumId w:val="25"/>
  </w:num>
  <w:num w:numId="17" w16cid:durableId="1642537725">
    <w:abstractNumId w:val="16"/>
  </w:num>
  <w:num w:numId="18" w16cid:durableId="735251477">
    <w:abstractNumId w:val="18"/>
  </w:num>
  <w:num w:numId="19" w16cid:durableId="229274933">
    <w:abstractNumId w:val="28"/>
  </w:num>
  <w:num w:numId="20" w16cid:durableId="268319523">
    <w:abstractNumId w:val="38"/>
  </w:num>
  <w:num w:numId="21" w16cid:durableId="91441306">
    <w:abstractNumId w:val="9"/>
  </w:num>
  <w:num w:numId="22" w16cid:durableId="159127064">
    <w:abstractNumId w:val="2"/>
  </w:num>
  <w:num w:numId="23" w16cid:durableId="548692528">
    <w:abstractNumId w:val="35"/>
  </w:num>
  <w:num w:numId="24" w16cid:durableId="1177962447">
    <w:abstractNumId w:val="43"/>
  </w:num>
  <w:num w:numId="25" w16cid:durableId="1854495945">
    <w:abstractNumId w:val="4"/>
  </w:num>
  <w:num w:numId="26" w16cid:durableId="304161763">
    <w:abstractNumId w:val="41"/>
  </w:num>
  <w:num w:numId="27" w16cid:durableId="461191094">
    <w:abstractNumId w:val="6"/>
  </w:num>
  <w:num w:numId="28" w16cid:durableId="1940868005">
    <w:abstractNumId w:val="42"/>
  </w:num>
  <w:num w:numId="29" w16cid:durableId="652177295">
    <w:abstractNumId w:val="12"/>
  </w:num>
  <w:num w:numId="30" w16cid:durableId="1820997913">
    <w:abstractNumId w:val="21"/>
  </w:num>
  <w:num w:numId="31" w16cid:durableId="866522489">
    <w:abstractNumId w:val="8"/>
  </w:num>
  <w:num w:numId="32" w16cid:durableId="1461806361">
    <w:abstractNumId w:val="37"/>
  </w:num>
  <w:num w:numId="33" w16cid:durableId="1585534976">
    <w:abstractNumId w:val="23"/>
  </w:num>
  <w:num w:numId="34" w16cid:durableId="90244530">
    <w:abstractNumId w:val="15"/>
  </w:num>
  <w:num w:numId="35" w16cid:durableId="72896061">
    <w:abstractNumId w:val="39"/>
  </w:num>
  <w:num w:numId="36" w16cid:durableId="1737779562">
    <w:abstractNumId w:val="26"/>
  </w:num>
  <w:num w:numId="37" w16cid:durableId="1605529786">
    <w:abstractNumId w:val="10"/>
  </w:num>
  <w:num w:numId="38" w16cid:durableId="420764699">
    <w:abstractNumId w:val="31"/>
  </w:num>
  <w:num w:numId="39" w16cid:durableId="381178554">
    <w:abstractNumId w:val="24"/>
  </w:num>
  <w:num w:numId="40" w16cid:durableId="118233645">
    <w:abstractNumId w:val="34"/>
  </w:num>
  <w:num w:numId="41" w16cid:durableId="1368143600">
    <w:abstractNumId w:val="1"/>
  </w:num>
  <w:num w:numId="42" w16cid:durableId="2032804921">
    <w:abstractNumId w:val="36"/>
  </w:num>
  <w:num w:numId="43" w16cid:durableId="753011223">
    <w:abstractNumId w:val="0"/>
  </w:num>
  <w:num w:numId="44" w16cid:durableId="980571826">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45E"/>
    <w:rsid w:val="00002596"/>
    <w:rsid w:val="0000292B"/>
    <w:rsid w:val="00002C15"/>
    <w:rsid w:val="00002CB2"/>
    <w:rsid w:val="00002E9D"/>
    <w:rsid w:val="0000380D"/>
    <w:rsid w:val="00003C3F"/>
    <w:rsid w:val="00004522"/>
    <w:rsid w:val="000047CF"/>
    <w:rsid w:val="00004A90"/>
    <w:rsid w:val="00004DD7"/>
    <w:rsid w:val="000052FF"/>
    <w:rsid w:val="000056D5"/>
    <w:rsid w:val="00005733"/>
    <w:rsid w:val="0000577C"/>
    <w:rsid w:val="00005945"/>
    <w:rsid w:val="00005D02"/>
    <w:rsid w:val="00006317"/>
    <w:rsid w:val="000063EF"/>
    <w:rsid w:val="00006676"/>
    <w:rsid w:val="000066F6"/>
    <w:rsid w:val="00006EC1"/>
    <w:rsid w:val="000072FA"/>
    <w:rsid w:val="000075F4"/>
    <w:rsid w:val="00007738"/>
    <w:rsid w:val="00007B8C"/>
    <w:rsid w:val="00007D22"/>
    <w:rsid w:val="00010689"/>
    <w:rsid w:val="00012027"/>
    <w:rsid w:val="0001239E"/>
    <w:rsid w:val="00012715"/>
    <w:rsid w:val="0001313F"/>
    <w:rsid w:val="0001322D"/>
    <w:rsid w:val="000132B8"/>
    <w:rsid w:val="0001371F"/>
    <w:rsid w:val="0001381E"/>
    <w:rsid w:val="00013EEA"/>
    <w:rsid w:val="00013F11"/>
    <w:rsid w:val="000143B7"/>
    <w:rsid w:val="0001485D"/>
    <w:rsid w:val="000149EC"/>
    <w:rsid w:val="00014BEC"/>
    <w:rsid w:val="00014CAE"/>
    <w:rsid w:val="00015003"/>
    <w:rsid w:val="00015251"/>
    <w:rsid w:val="000157ED"/>
    <w:rsid w:val="00015EB4"/>
    <w:rsid w:val="00015F67"/>
    <w:rsid w:val="00015F69"/>
    <w:rsid w:val="00016458"/>
    <w:rsid w:val="00016D78"/>
    <w:rsid w:val="00016ECD"/>
    <w:rsid w:val="00016F81"/>
    <w:rsid w:val="0001769B"/>
    <w:rsid w:val="00017790"/>
    <w:rsid w:val="0001798D"/>
    <w:rsid w:val="00020238"/>
    <w:rsid w:val="00020545"/>
    <w:rsid w:val="000208A6"/>
    <w:rsid w:val="00020F1A"/>
    <w:rsid w:val="00021066"/>
    <w:rsid w:val="000212F8"/>
    <w:rsid w:val="00021415"/>
    <w:rsid w:val="0002174D"/>
    <w:rsid w:val="00021DBE"/>
    <w:rsid w:val="00021E41"/>
    <w:rsid w:val="00021E80"/>
    <w:rsid w:val="00021EB2"/>
    <w:rsid w:val="000223B2"/>
    <w:rsid w:val="00022797"/>
    <w:rsid w:val="00022BA1"/>
    <w:rsid w:val="00023157"/>
    <w:rsid w:val="0002343E"/>
    <w:rsid w:val="000235B6"/>
    <w:rsid w:val="00023884"/>
    <w:rsid w:val="00023B4D"/>
    <w:rsid w:val="00023ECA"/>
    <w:rsid w:val="00024024"/>
    <w:rsid w:val="0002436F"/>
    <w:rsid w:val="00024482"/>
    <w:rsid w:val="0002449A"/>
    <w:rsid w:val="00024E69"/>
    <w:rsid w:val="00024FD4"/>
    <w:rsid w:val="0002581C"/>
    <w:rsid w:val="00025848"/>
    <w:rsid w:val="0002586E"/>
    <w:rsid w:val="00025CAF"/>
    <w:rsid w:val="00025FB6"/>
    <w:rsid w:val="00026219"/>
    <w:rsid w:val="00026830"/>
    <w:rsid w:val="000269C7"/>
    <w:rsid w:val="00026D26"/>
    <w:rsid w:val="00026F37"/>
    <w:rsid w:val="00027914"/>
    <w:rsid w:val="00027B1A"/>
    <w:rsid w:val="00027E39"/>
    <w:rsid w:val="00027F75"/>
    <w:rsid w:val="00027F91"/>
    <w:rsid w:val="00027FEE"/>
    <w:rsid w:val="00030218"/>
    <w:rsid w:val="0003065D"/>
    <w:rsid w:val="00030EB7"/>
    <w:rsid w:val="00030FC3"/>
    <w:rsid w:val="00031708"/>
    <w:rsid w:val="000317FD"/>
    <w:rsid w:val="00031E68"/>
    <w:rsid w:val="00032416"/>
    <w:rsid w:val="000327AB"/>
    <w:rsid w:val="00032AE1"/>
    <w:rsid w:val="00032CAD"/>
    <w:rsid w:val="00032D47"/>
    <w:rsid w:val="00033212"/>
    <w:rsid w:val="00033DE1"/>
    <w:rsid w:val="00033F4E"/>
    <w:rsid w:val="00034147"/>
    <w:rsid w:val="000341EB"/>
    <w:rsid w:val="00034280"/>
    <w:rsid w:val="000342BA"/>
    <w:rsid w:val="00034A9F"/>
    <w:rsid w:val="00034E1E"/>
    <w:rsid w:val="0003558E"/>
    <w:rsid w:val="00035A2D"/>
    <w:rsid w:val="00035EAF"/>
    <w:rsid w:val="00035F22"/>
    <w:rsid w:val="00036347"/>
    <w:rsid w:val="000364CA"/>
    <w:rsid w:val="00036553"/>
    <w:rsid w:val="000369C6"/>
    <w:rsid w:val="00036FAE"/>
    <w:rsid w:val="0003720E"/>
    <w:rsid w:val="00037295"/>
    <w:rsid w:val="00037ADF"/>
    <w:rsid w:val="00037B30"/>
    <w:rsid w:val="00037C87"/>
    <w:rsid w:val="0004056A"/>
    <w:rsid w:val="0004058F"/>
    <w:rsid w:val="000408EB"/>
    <w:rsid w:val="00040D8A"/>
    <w:rsid w:val="00040E24"/>
    <w:rsid w:val="00041250"/>
    <w:rsid w:val="000414EF"/>
    <w:rsid w:val="0004154D"/>
    <w:rsid w:val="000418A9"/>
    <w:rsid w:val="0004195A"/>
    <w:rsid w:val="00041D8E"/>
    <w:rsid w:val="0004228E"/>
    <w:rsid w:val="00042673"/>
    <w:rsid w:val="00042ABD"/>
    <w:rsid w:val="00042AF7"/>
    <w:rsid w:val="00042B89"/>
    <w:rsid w:val="00042C60"/>
    <w:rsid w:val="00042CCB"/>
    <w:rsid w:val="00042E69"/>
    <w:rsid w:val="00043099"/>
    <w:rsid w:val="0004334A"/>
    <w:rsid w:val="0004391D"/>
    <w:rsid w:val="00043CEA"/>
    <w:rsid w:val="00044152"/>
    <w:rsid w:val="000443B2"/>
    <w:rsid w:val="000445F7"/>
    <w:rsid w:val="00044834"/>
    <w:rsid w:val="00044B0A"/>
    <w:rsid w:val="00044C50"/>
    <w:rsid w:val="00045453"/>
    <w:rsid w:val="0004545E"/>
    <w:rsid w:val="00045664"/>
    <w:rsid w:val="00045AED"/>
    <w:rsid w:val="00045B8A"/>
    <w:rsid w:val="00045F5F"/>
    <w:rsid w:val="00046007"/>
    <w:rsid w:val="00046032"/>
    <w:rsid w:val="000460E0"/>
    <w:rsid w:val="000462AC"/>
    <w:rsid w:val="000463E4"/>
    <w:rsid w:val="000464D4"/>
    <w:rsid w:val="0004664E"/>
    <w:rsid w:val="0004671D"/>
    <w:rsid w:val="00046791"/>
    <w:rsid w:val="000469A1"/>
    <w:rsid w:val="00046D84"/>
    <w:rsid w:val="000471A3"/>
    <w:rsid w:val="000478FB"/>
    <w:rsid w:val="00047ED7"/>
    <w:rsid w:val="0005054E"/>
    <w:rsid w:val="00050649"/>
    <w:rsid w:val="000507B8"/>
    <w:rsid w:val="000507E8"/>
    <w:rsid w:val="00050D03"/>
    <w:rsid w:val="00050E0A"/>
    <w:rsid w:val="00050E52"/>
    <w:rsid w:val="000511E4"/>
    <w:rsid w:val="00051B4B"/>
    <w:rsid w:val="00051DA9"/>
    <w:rsid w:val="00051E31"/>
    <w:rsid w:val="00051EBB"/>
    <w:rsid w:val="00052201"/>
    <w:rsid w:val="000525B6"/>
    <w:rsid w:val="00052892"/>
    <w:rsid w:val="00052D58"/>
    <w:rsid w:val="00053264"/>
    <w:rsid w:val="00053313"/>
    <w:rsid w:val="0005369A"/>
    <w:rsid w:val="000539F0"/>
    <w:rsid w:val="00053D91"/>
    <w:rsid w:val="0005416C"/>
    <w:rsid w:val="000544A8"/>
    <w:rsid w:val="000545AB"/>
    <w:rsid w:val="00054840"/>
    <w:rsid w:val="00054F54"/>
    <w:rsid w:val="000550AB"/>
    <w:rsid w:val="000550BC"/>
    <w:rsid w:val="0005515F"/>
    <w:rsid w:val="00055278"/>
    <w:rsid w:val="00055BD3"/>
    <w:rsid w:val="00055D04"/>
    <w:rsid w:val="00055EAA"/>
    <w:rsid w:val="00056E56"/>
    <w:rsid w:val="000574C7"/>
    <w:rsid w:val="00057E9B"/>
    <w:rsid w:val="000600A1"/>
    <w:rsid w:val="000600EB"/>
    <w:rsid w:val="00060305"/>
    <w:rsid w:val="000604D4"/>
    <w:rsid w:val="0006073F"/>
    <w:rsid w:val="000607C6"/>
    <w:rsid w:val="000609AC"/>
    <w:rsid w:val="00061005"/>
    <w:rsid w:val="0006179B"/>
    <w:rsid w:val="00061970"/>
    <w:rsid w:val="00061DA8"/>
    <w:rsid w:val="00061E7B"/>
    <w:rsid w:val="00061EE0"/>
    <w:rsid w:val="00062005"/>
    <w:rsid w:val="0006208C"/>
    <w:rsid w:val="000620F7"/>
    <w:rsid w:val="0006217D"/>
    <w:rsid w:val="00062400"/>
    <w:rsid w:val="00062A22"/>
    <w:rsid w:val="00062B08"/>
    <w:rsid w:val="000630CA"/>
    <w:rsid w:val="0006332D"/>
    <w:rsid w:val="0006361F"/>
    <w:rsid w:val="00063841"/>
    <w:rsid w:val="00063AE6"/>
    <w:rsid w:val="000643FA"/>
    <w:rsid w:val="0006499E"/>
    <w:rsid w:val="00064EB8"/>
    <w:rsid w:val="0006584A"/>
    <w:rsid w:val="00065CB1"/>
    <w:rsid w:val="00065DC8"/>
    <w:rsid w:val="00065DD7"/>
    <w:rsid w:val="00065F10"/>
    <w:rsid w:val="000666CB"/>
    <w:rsid w:val="00066A88"/>
    <w:rsid w:val="00066C55"/>
    <w:rsid w:val="00066D2D"/>
    <w:rsid w:val="00066DAE"/>
    <w:rsid w:val="0006707C"/>
    <w:rsid w:val="0006740E"/>
    <w:rsid w:val="00067AF3"/>
    <w:rsid w:val="00067B48"/>
    <w:rsid w:val="00067F2F"/>
    <w:rsid w:val="000708B5"/>
    <w:rsid w:val="00070BD9"/>
    <w:rsid w:val="0007106A"/>
    <w:rsid w:val="000710AE"/>
    <w:rsid w:val="0007164C"/>
    <w:rsid w:val="0007176F"/>
    <w:rsid w:val="0007185C"/>
    <w:rsid w:val="00071A7A"/>
    <w:rsid w:val="00071EA0"/>
    <w:rsid w:val="000721E2"/>
    <w:rsid w:val="00072436"/>
    <w:rsid w:val="000724AF"/>
    <w:rsid w:val="00072503"/>
    <w:rsid w:val="00072568"/>
    <w:rsid w:val="00072657"/>
    <w:rsid w:val="00072721"/>
    <w:rsid w:val="000727A3"/>
    <w:rsid w:val="00072BBB"/>
    <w:rsid w:val="000730C9"/>
    <w:rsid w:val="000738CF"/>
    <w:rsid w:val="00073B37"/>
    <w:rsid w:val="00073BBE"/>
    <w:rsid w:val="00073CD1"/>
    <w:rsid w:val="000747C1"/>
    <w:rsid w:val="00074B92"/>
    <w:rsid w:val="00074FA3"/>
    <w:rsid w:val="0007502E"/>
    <w:rsid w:val="0007575F"/>
    <w:rsid w:val="00075818"/>
    <w:rsid w:val="00075B2C"/>
    <w:rsid w:val="00075FD1"/>
    <w:rsid w:val="00076415"/>
    <w:rsid w:val="000765F8"/>
    <w:rsid w:val="00076FF3"/>
    <w:rsid w:val="00077059"/>
    <w:rsid w:val="00077508"/>
    <w:rsid w:val="00077712"/>
    <w:rsid w:val="00077976"/>
    <w:rsid w:val="00077E52"/>
    <w:rsid w:val="0008054F"/>
    <w:rsid w:val="00080751"/>
    <w:rsid w:val="000809ED"/>
    <w:rsid w:val="00080ADC"/>
    <w:rsid w:val="00080C74"/>
    <w:rsid w:val="000810CC"/>
    <w:rsid w:val="00081B77"/>
    <w:rsid w:val="00081F36"/>
    <w:rsid w:val="0008209F"/>
    <w:rsid w:val="00082302"/>
    <w:rsid w:val="00082313"/>
    <w:rsid w:val="00082DB4"/>
    <w:rsid w:val="000830C7"/>
    <w:rsid w:val="00083320"/>
    <w:rsid w:val="00083563"/>
    <w:rsid w:val="000836BC"/>
    <w:rsid w:val="000837EE"/>
    <w:rsid w:val="00083914"/>
    <w:rsid w:val="00083E4F"/>
    <w:rsid w:val="00084D88"/>
    <w:rsid w:val="00084EE5"/>
    <w:rsid w:val="00085800"/>
    <w:rsid w:val="00085869"/>
    <w:rsid w:val="00085D92"/>
    <w:rsid w:val="00086148"/>
    <w:rsid w:val="0008625E"/>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4FAA"/>
    <w:rsid w:val="000950A4"/>
    <w:rsid w:val="00095334"/>
    <w:rsid w:val="00095558"/>
    <w:rsid w:val="000956FA"/>
    <w:rsid w:val="00095BA4"/>
    <w:rsid w:val="00095CCD"/>
    <w:rsid w:val="00095E02"/>
    <w:rsid w:val="000960D8"/>
    <w:rsid w:val="00096330"/>
    <w:rsid w:val="00096465"/>
    <w:rsid w:val="00096AE1"/>
    <w:rsid w:val="0009708E"/>
    <w:rsid w:val="0009734F"/>
    <w:rsid w:val="00097784"/>
    <w:rsid w:val="00097DC6"/>
    <w:rsid w:val="000A06AF"/>
    <w:rsid w:val="000A0769"/>
    <w:rsid w:val="000A093A"/>
    <w:rsid w:val="000A09E9"/>
    <w:rsid w:val="000A0CA9"/>
    <w:rsid w:val="000A15A7"/>
    <w:rsid w:val="000A20BF"/>
    <w:rsid w:val="000A23E1"/>
    <w:rsid w:val="000A2E84"/>
    <w:rsid w:val="000A2FE2"/>
    <w:rsid w:val="000A36A9"/>
    <w:rsid w:val="000A37A4"/>
    <w:rsid w:val="000A3B6F"/>
    <w:rsid w:val="000A3D36"/>
    <w:rsid w:val="000A3F8F"/>
    <w:rsid w:val="000A462C"/>
    <w:rsid w:val="000A4AA9"/>
    <w:rsid w:val="000A4B3B"/>
    <w:rsid w:val="000A4EB5"/>
    <w:rsid w:val="000A4F6D"/>
    <w:rsid w:val="000A5240"/>
    <w:rsid w:val="000A57E7"/>
    <w:rsid w:val="000A5953"/>
    <w:rsid w:val="000A5BA7"/>
    <w:rsid w:val="000A6E4A"/>
    <w:rsid w:val="000A729F"/>
    <w:rsid w:val="000A74DC"/>
    <w:rsid w:val="000A754D"/>
    <w:rsid w:val="000A7698"/>
    <w:rsid w:val="000A78BA"/>
    <w:rsid w:val="000A7A1F"/>
    <w:rsid w:val="000A7FB1"/>
    <w:rsid w:val="000A7FC5"/>
    <w:rsid w:val="000B0236"/>
    <w:rsid w:val="000B0720"/>
    <w:rsid w:val="000B078C"/>
    <w:rsid w:val="000B0A48"/>
    <w:rsid w:val="000B0A9A"/>
    <w:rsid w:val="000B0E12"/>
    <w:rsid w:val="000B1306"/>
    <w:rsid w:val="000B1635"/>
    <w:rsid w:val="000B18BC"/>
    <w:rsid w:val="000B1AC0"/>
    <w:rsid w:val="000B1D98"/>
    <w:rsid w:val="000B1F8D"/>
    <w:rsid w:val="000B2CCA"/>
    <w:rsid w:val="000B3397"/>
    <w:rsid w:val="000B3445"/>
    <w:rsid w:val="000B3B81"/>
    <w:rsid w:val="000B404A"/>
    <w:rsid w:val="000B4183"/>
    <w:rsid w:val="000B420D"/>
    <w:rsid w:val="000B49DD"/>
    <w:rsid w:val="000B4C8D"/>
    <w:rsid w:val="000B55D2"/>
    <w:rsid w:val="000B58AF"/>
    <w:rsid w:val="000B58DA"/>
    <w:rsid w:val="000B5912"/>
    <w:rsid w:val="000B5FEE"/>
    <w:rsid w:val="000B62AE"/>
    <w:rsid w:val="000B69D7"/>
    <w:rsid w:val="000B6B32"/>
    <w:rsid w:val="000B6C3E"/>
    <w:rsid w:val="000B6D99"/>
    <w:rsid w:val="000B6F5E"/>
    <w:rsid w:val="000B75DD"/>
    <w:rsid w:val="000B7715"/>
    <w:rsid w:val="000B7A82"/>
    <w:rsid w:val="000B7CE9"/>
    <w:rsid w:val="000B7E2F"/>
    <w:rsid w:val="000C040D"/>
    <w:rsid w:val="000C046D"/>
    <w:rsid w:val="000C05D9"/>
    <w:rsid w:val="000C08A2"/>
    <w:rsid w:val="000C0B44"/>
    <w:rsid w:val="000C0C5B"/>
    <w:rsid w:val="000C0F10"/>
    <w:rsid w:val="000C12C2"/>
    <w:rsid w:val="000C1344"/>
    <w:rsid w:val="000C17A2"/>
    <w:rsid w:val="000C1802"/>
    <w:rsid w:val="000C20BD"/>
    <w:rsid w:val="000C21D0"/>
    <w:rsid w:val="000C2F78"/>
    <w:rsid w:val="000C3F9D"/>
    <w:rsid w:val="000C40C5"/>
    <w:rsid w:val="000C42E2"/>
    <w:rsid w:val="000C4581"/>
    <w:rsid w:val="000C459A"/>
    <w:rsid w:val="000C57B9"/>
    <w:rsid w:val="000C5B7A"/>
    <w:rsid w:val="000C5C6D"/>
    <w:rsid w:val="000C5E2D"/>
    <w:rsid w:val="000C5F24"/>
    <w:rsid w:val="000C60B3"/>
    <w:rsid w:val="000C619D"/>
    <w:rsid w:val="000C6595"/>
    <w:rsid w:val="000C66B6"/>
    <w:rsid w:val="000C67A9"/>
    <w:rsid w:val="000C6863"/>
    <w:rsid w:val="000C687A"/>
    <w:rsid w:val="000C6979"/>
    <w:rsid w:val="000C6B87"/>
    <w:rsid w:val="000C7117"/>
    <w:rsid w:val="000C723A"/>
    <w:rsid w:val="000C75F4"/>
    <w:rsid w:val="000C76A1"/>
    <w:rsid w:val="000C7C20"/>
    <w:rsid w:val="000C7C37"/>
    <w:rsid w:val="000C7C9F"/>
    <w:rsid w:val="000C7CC8"/>
    <w:rsid w:val="000D02B7"/>
    <w:rsid w:val="000D0BA7"/>
    <w:rsid w:val="000D0CB0"/>
    <w:rsid w:val="000D0E10"/>
    <w:rsid w:val="000D0EC8"/>
    <w:rsid w:val="000D0F20"/>
    <w:rsid w:val="000D18B0"/>
    <w:rsid w:val="000D2BAD"/>
    <w:rsid w:val="000D2FED"/>
    <w:rsid w:val="000D337E"/>
    <w:rsid w:val="000D38DC"/>
    <w:rsid w:val="000D38E2"/>
    <w:rsid w:val="000D3B52"/>
    <w:rsid w:val="000D3D4E"/>
    <w:rsid w:val="000D41CC"/>
    <w:rsid w:val="000D4277"/>
    <w:rsid w:val="000D46A4"/>
    <w:rsid w:val="000D4CFB"/>
    <w:rsid w:val="000D5647"/>
    <w:rsid w:val="000D5744"/>
    <w:rsid w:val="000D5CB8"/>
    <w:rsid w:val="000D5F2F"/>
    <w:rsid w:val="000D5F51"/>
    <w:rsid w:val="000D6064"/>
    <w:rsid w:val="000D69A5"/>
    <w:rsid w:val="000D6A60"/>
    <w:rsid w:val="000D7108"/>
    <w:rsid w:val="000D738B"/>
    <w:rsid w:val="000D7CEC"/>
    <w:rsid w:val="000D7F69"/>
    <w:rsid w:val="000E069E"/>
    <w:rsid w:val="000E08F0"/>
    <w:rsid w:val="000E1279"/>
    <w:rsid w:val="000E1455"/>
    <w:rsid w:val="000E1A24"/>
    <w:rsid w:val="000E1F46"/>
    <w:rsid w:val="000E20CF"/>
    <w:rsid w:val="000E2714"/>
    <w:rsid w:val="000E29D8"/>
    <w:rsid w:val="000E2C68"/>
    <w:rsid w:val="000E2E75"/>
    <w:rsid w:val="000E34F0"/>
    <w:rsid w:val="000E3FCF"/>
    <w:rsid w:val="000E42E3"/>
    <w:rsid w:val="000E491D"/>
    <w:rsid w:val="000E4B23"/>
    <w:rsid w:val="000E4ED5"/>
    <w:rsid w:val="000E509F"/>
    <w:rsid w:val="000E5C67"/>
    <w:rsid w:val="000E62AD"/>
    <w:rsid w:val="000E701D"/>
    <w:rsid w:val="000E7738"/>
    <w:rsid w:val="000E7B75"/>
    <w:rsid w:val="000E7CD6"/>
    <w:rsid w:val="000F097B"/>
    <w:rsid w:val="000F1078"/>
    <w:rsid w:val="000F109B"/>
    <w:rsid w:val="000F150A"/>
    <w:rsid w:val="000F1AB0"/>
    <w:rsid w:val="000F1E72"/>
    <w:rsid w:val="000F25BF"/>
    <w:rsid w:val="000F25D9"/>
    <w:rsid w:val="000F2811"/>
    <w:rsid w:val="000F2EA0"/>
    <w:rsid w:val="000F370B"/>
    <w:rsid w:val="000F4538"/>
    <w:rsid w:val="000F4B49"/>
    <w:rsid w:val="000F51AE"/>
    <w:rsid w:val="000F54CC"/>
    <w:rsid w:val="000F6423"/>
    <w:rsid w:val="000F6A59"/>
    <w:rsid w:val="000F6AEB"/>
    <w:rsid w:val="000F6CFA"/>
    <w:rsid w:val="000F6CFE"/>
    <w:rsid w:val="000F6F85"/>
    <w:rsid w:val="000F71A8"/>
    <w:rsid w:val="000F7AF4"/>
    <w:rsid w:val="00100503"/>
    <w:rsid w:val="00100977"/>
    <w:rsid w:val="00100A57"/>
    <w:rsid w:val="00100C7B"/>
    <w:rsid w:val="001015B4"/>
    <w:rsid w:val="001018C7"/>
    <w:rsid w:val="00101F04"/>
    <w:rsid w:val="00102248"/>
    <w:rsid w:val="00102A32"/>
    <w:rsid w:val="0010303E"/>
    <w:rsid w:val="001030D7"/>
    <w:rsid w:val="00103126"/>
    <w:rsid w:val="0010322C"/>
    <w:rsid w:val="001035DF"/>
    <w:rsid w:val="00103B76"/>
    <w:rsid w:val="001045A9"/>
    <w:rsid w:val="00104641"/>
    <w:rsid w:val="00104814"/>
    <w:rsid w:val="00105EC8"/>
    <w:rsid w:val="001062BD"/>
    <w:rsid w:val="00106700"/>
    <w:rsid w:val="00106888"/>
    <w:rsid w:val="00106B0E"/>
    <w:rsid w:val="0010749C"/>
    <w:rsid w:val="0010764B"/>
    <w:rsid w:val="0010766A"/>
    <w:rsid w:val="001077DD"/>
    <w:rsid w:val="00107839"/>
    <w:rsid w:val="00110391"/>
    <w:rsid w:val="00110446"/>
    <w:rsid w:val="00111823"/>
    <w:rsid w:val="00112185"/>
    <w:rsid w:val="0011225C"/>
    <w:rsid w:val="0011272C"/>
    <w:rsid w:val="001129A1"/>
    <w:rsid w:val="0011327D"/>
    <w:rsid w:val="0011395C"/>
    <w:rsid w:val="00113A9A"/>
    <w:rsid w:val="00113BCC"/>
    <w:rsid w:val="00113CB1"/>
    <w:rsid w:val="00113D1C"/>
    <w:rsid w:val="00113E47"/>
    <w:rsid w:val="0011419F"/>
    <w:rsid w:val="00114309"/>
    <w:rsid w:val="00114782"/>
    <w:rsid w:val="00114BA3"/>
    <w:rsid w:val="00114BC3"/>
    <w:rsid w:val="00114DE9"/>
    <w:rsid w:val="00115D9E"/>
    <w:rsid w:val="001161CC"/>
    <w:rsid w:val="00116212"/>
    <w:rsid w:val="001164D7"/>
    <w:rsid w:val="00116DA6"/>
    <w:rsid w:val="00116F1F"/>
    <w:rsid w:val="00117376"/>
    <w:rsid w:val="00117440"/>
    <w:rsid w:val="001175E0"/>
    <w:rsid w:val="001177CF"/>
    <w:rsid w:val="00117FAE"/>
    <w:rsid w:val="00120635"/>
    <w:rsid w:val="00120773"/>
    <w:rsid w:val="00120EF3"/>
    <w:rsid w:val="00121EDE"/>
    <w:rsid w:val="00121F82"/>
    <w:rsid w:val="00122381"/>
    <w:rsid w:val="00122B2C"/>
    <w:rsid w:val="00122EAB"/>
    <w:rsid w:val="00123084"/>
    <w:rsid w:val="001230CD"/>
    <w:rsid w:val="00123221"/>
    <w:rsid w:val="001238A8"/>
    <w:rsid w:val="0012392E"/>
    <w:rsid w:val="001243FC"/>
    <w:rsid w:val="00124A35"/>
    <w:rsid w:val="00124B13"/>
    <w:rsid w:val="00124DC7"/>
    <w:rsid w:val="00124ECC"/>
    <w:rsid w:val="00125AF9"/>
    <w:rsid w:val="00125B8C"/>
    <w:rsid w:val="0012605D"/>
    <w:rsid w:val="00126080"/>
    <w:rsid w:val="00126128"/>
    <w:rsid w:val="00126537"/>
    <w:rsid w:val="00126BDF"/>
    <w:rsid w:val="00126BEC"/>
    <w:rsid w:val="00126C99"/>
    <w:rsid w:val="00126FDA"/>
    <w:rsid w:val="00127D23"/>
    <w:rsid w:val="00127E74"/>
    <w:rsid w:val="001302A4"/>
    <w:rsid w:val="001306D1"/>
    <w:rsid w:val="00130938"/>
    <w:rsid w:val="00131492"/>
    <w:rsid w:val="00131525"/>
    <w:rsid w:val="00131FB2"/>
    <w:rsid w:val="00131FE4"/>
    <w:rsid w:val="001321D6"/>
    <w:rsid w:val="0013225E"/>
    <w:rsid w:val="00132429"/>
    <w:rsid w:val="001329A0"/>
    <w:rsid w:val="00132E04"/>
    <w:rsid w:val="001332C7"/>
    <w:rsid w:val="00133661"/>
    <w:rsid w:val="00133BEF"/>
    <w:rsid w:val="001340FF"/>
    <w:rsid w:val="0013466C"/>
    <w:rsid w:val="00134C38"/>
    <w:rsid w:val="00134FD6"/>
    <w:rsid w:val="00135350"/>
    <w:rsid w:val="00135367"/>
    <w:rsid w:val="00135528"/>
    <w:rsid w:val="00135554"/>
    <w:rsid w:val="001359D2"/>
    <w:rsid w:val="00135A6E"/>
    <w:rsid w:val="00136AC2"/>
    <w:rsid w:val="00136D7C"/>
    <w:rsid w:val="001371F0"/>
    <w:rsid w:val="001376E9"/>
    <w:rsid w:val="00137E15"/>
    <w:rsid w:val="0014150A"/>
    <w:rsid w:val="0014150F"/>
    <w:rsid w:val="001417A8"/>
    <w:rsid w:val="00141954"/>
    <w:rsid w:val="00141D49"/>
    <w:rsid w:val="00141FF7"/>
    <w:rsid w:val="001424C9"/>
    <w:rsid w:val="001426C1"/>
    <w:rsid w:val="00142735"/>
    <w:rsid w:val="00142F4F"/>
    <w:rsid w:val="0014309F"/>
    <w:rsid w:val="001432F3"/>
    <w:rsid w:val="00143579"/>
    <w:rsid w:val="00143689"/>
    <w:rsid w:val="00143877"/>
    <w:rsid w:val="00143C15"/>
    <w:rsid w:val="00143D8A"/>
    <w:rsid w:val="00143DA1"/>
    <w:rsid w:val="001440CA"/>
    <w:rsid w:val="001444C5"/>
    <w:rsid w:val="001445AE"/>
    <w:rsid w:val="0014484F"/>
    <w:rsid w:val="00144F7F"/>
    <w:rsid w:val="001451E2"/>
    <w:rsid w:val="00145216"/>
    <w:rsid w:val="00145540"/>
    <w:rsid w:val="00145DA0"/>
    <w:rsid w:val="00146285"/>
    <w:rsid w:val="0014674B"/>
    <w:rsid w:val="0014688D"/>
    <w:rsid w:val="00147654"/>
    <w:rsid w:val="00147712"/>
    <w:rsid w:val="0014796D"/>
    <w:rsid w:val="00147AB2"/>
    <w:rsid w:val="00147D91"/>
    <w:rsid w:val="001507CC"/>
    <w:rsid w:val="00150A37"/>
    <w:rsid w:val="00150CEE"/>
    <w:rsid w:val="001514A8"/>
    <w:rsid w:val="00151522"/>
    <w:rsid w:val="001517DB"/>
    <w:rsid w:val="001518B0"/>
    <w:rsid w:val="00151B05"/>
    <w:rsid w:val="001520C6"/>
    <w:rsid w:val="00152597"/>
    <w:rsid w:val="0015303A"/>
    <w:rsid w:val="001530F8"/>
    <w:rsid w:val="001532B2"/>
    <w:rsid w:val="00153793"/>
    <w:rsid w:val="00153CEF"/>
    <w:rsid w:val="00153F5A"/>
    <w:rsid w:val="0015425D"/>
    <w:rsid w:val="001547B6"/>
    <w:rsid w:val="00154BD7"/>
    <w:rsid w:val="00154BF8"/>
    <w:rsid w:val="00154CA9"/>
    <w:rsid w:val="001555AF"/>
    <w:rsid w:val="00155B59"/>
    <w:rsid w:val="00155C3C"/>
    <w:rsid w:val="00155C76"/>
    <w:rsid w:val="00156F80"/>
    <w:rsid w:val="001576A5"/>
    <w:rsid w:val="00157B47"/>
    <w:rsid w:val="0016010D"/>
    <w:rsid w:val="00160119"/>
    <w:rsid w:val="0016022B"/>
    <w:rsid w:val="001608DA"/>
    <w:rsid w:val="00160B8E"/>
    <w:rsid w:val="00160B9F"/>
    <w:rsid w:val="00161146"/>
    <w:rsid w:val="001616E4"/>
    <w:rsid w:val="001618CA"/>
    <w:rsid w:val="00161D61"/>
    <w:rsid w:val="00161F9F"/>
    <w:rsid w:val="00162159"/>
    <w:rsid w:val="001621ED"/>
    <w:rsid w:val="00162586"/>
    <w:rsid w:val="00162B04"/>
    <w:rsid w:val="00162BFF"/>
    <w:rsid w:val="001631BB"/>
    <w:rsid w:val="00163393"/>
    <w:rsid w:val="0016353A"/>
    <w:rsid w:val="00163823"/>
    <w:rsid w:val="00163A66"/>
    <w:rsid w:val="00163A9A"/>
    <w:rsid w:val="00163C06"/>
    <w:rsid w:val="00164167"/>
    <w:rsid w:val="001642A0"/>
    <w:rsid w:val="001642B1"/>
    <w:rsid w:val="0016445D"/>
    <w:rsid w:val="00164850"/>
    <w:rsid w:val="00164BF6"/>
    <w:rsid w:val="001655E6"/>
    <w:rsid w:val="00165955"/>
    <w:rsid w:val="00165BE3"/>
    <w:rsid w:val="00165D73"/>
    <w:rsid w:val="00165EB8"/>
    <w:rsid w:val="001660F1"/>
    <w:rsid w:val="001669DE"/>
    <w:rsid w:val="00166A9F"/>
    <w:rsid w:val="00166BDC"/>
    <w:rsid w:val="00166FCE"/>
    <w:rsid w:val="001671F0"/>
    <w:rsid w:val="001674E2"/>
    <w:rsid w:val="001677A3"/>
    <w:rsid w:val="00167843"/>
    <w:rsid w:val="00167A72"/>
    <w:rsid w:val="001710A4"/>
    <w:rsid w:val="00171296"/>
    <w:rsid w:val="001714B3"/>
    <w:rsid w:val="00171CA0"/>
    <w:rsid w:val="00171FFA"/>
    <w:rsid w:val="001725C1"/>
    <w:rsid w:val="001725F0"/>
    <w:rsid w:val="001725FC"/>
    <w:rsid w:val="00172743"/>
    <w:rsid w:val="0017285C"/>
    <w:rsid w:val="00172B54"/>
    <w:rsid w:val="00172CE2"/>
    <w:rsid w:val="0017323D"/>
    <w:rsid w:val="001732A6"/>
    <w:rsid w:val="00173581"/>
    <w:rsid w:val="00173757"/>
    <w:rsid w:val="00173B33"/>
    <w:rsid w:val="00173EC5"/>
    <w:rsid w:val="00174402"/>
    <w:rsid w:val="001746AA"/>
    <w:rsid w:val="001746FE"/>
    <w:rsid w:val="001749F1"/>
    <w:rsid w:val="00174C8B"/>
    <w:rsid w:val="00175301"/>
    <w:rsid w:val="001760BD"/>
    <w:rsid w:val="001762D0"/>
    <w:rsid w:val="00176428"/>
    <w:rsid w:val="001765F8"/>
    <w:rsid w:val="001768B5"/>
    <w:rsid w:val="00176A86"/>
    <w:rsid w:val="00177116"/>
    <w:rsid w:val="00177D42"/>
    <w:rsid w:val="00177F46"/>
    <w:rsid w:val="0018052C"/>
    <w:rsid w:val="00180B2C"/>
    <w:rsid w:val="0018150B"/>
    <w:rsid w:val="00181923"/>
    <w:rsid w:val="0018197C"/>
    <w:rsid w:val="00181F59"/>
    <w:rsid w:val="00181FCF"/>
    <w:rsid w:val="00182802"/>
    <w:rsid w:val="0018281C"/>
    <w:rsid w:val="00182A6E"/>
    <w:rsid w:val="00182FA0"/>
    <w:rsid w:val="00183255"/>
    <w:rsid w:val="0018352D"/>
    <w:rsid w:val="00183E5A"/>
    <w:rsid w:val="00183FD2"/>
    <w:rsid w:val="0018458B"/>
    <w:rsid w:val="001847A6"/>
    <w:rsid w:val="00184B3E"/>
    <w:rsid w:val="00184C54"/>
    <w:rsid w:val="00185852"/>
    <w:rsid w:val="0018593B"/>
    <w:rsid w:val="00185A41"/>
    <w:rsid w:val="00185C06"/>
    <w:rsid w:val="00185C59"/>
    <w:rsid w:val="00185D67"/>
    <w:rsid w:val="00186369"/>
    <w:rsid w:val="00186BAB"/>
    <w:rsid w:val="00186CB0"/>
    <w:rsid w:val="00186F1B"/>
    <w:rsid w:val="00187002"/>
    <w:rsid w:val="00187234"/>
    <w:rsid w:val="00187461"/>
    <w:rsid w:val="00187DD1"/>
    <w:rsid w:val="00187EE8"/>
    <w:rsid w:val="00190572"/>
    <w:rsid w:val="001906EA"/>
    <w:rsid w:val="00190EC3"/>
    <w:rsid w:val="00190EEB"/>
    <w:rsid w:val="0019130C"/>
    <w:rsid w:val="001918C9"/>
    <w:rsid w:val="001918F4"/>
    <w:rsid w:val="001920A4"/>
    <w:rsid w:val="001920F5"/>
    <w:rsid w:val="001921F6"/>
    <w:rsid w:val="001924AC"/>
    <w:rsid w:val="00192A1C"/>
    <w:rsid w:val="00192D7F"/>
    <w:rsid w:val="00192EFC"/>
    <w:rsid w:val="0019375E"/>
    <w:rsid w:val="00193D83"/>
    <w:rsid w:val="001940AE"/>
    <w:rsid w:val="001943D2"/>
    <w:rsid w:val="00194EA0"/>
    <w:rsid w:val="00194F88"/>
    <w:rsid w:val="00195E80"/>
    <w:rsid w:val="00196409"/>
    <w:rsid w:val="0019647C"/>
    <w:rsid w:val="001964CB"/>
    <w:rsid w:val="00196638"/>
    <w:rsid w:val="00196741"/>
    <w:rsid w:val="00196F7F"/>
    <w:rsid w:val="001975EA"/>
    <w:rsid w:val="001978DE"/>
    <w:rsid w:val="00197DC0"/>
    <w:rsid w:val="00197F6F"/>
    <w:rsid w:val="00197FFD"/>
    <w:rsid w:val="001A10BB"/>
    <w:rsid w:val="001A1230"/>
    <w:rsid w:val="001A12F1"/>
    <w:rsid w:val="001A16DA"/>
    <w:rsid w:val="001A1EE4"/>
    <w:rsid w:val="001A24B2"/>
    <w:rsid w:val="001A24F6"/>
    <w:rsid w:val="001A292A"/>
    <w:rsid w:val="001A2953"/>
    <w:rsid w:val="001A30D3"/>
    <w:rsid w:val="001A366D"/>
    <w:rsid w:val="001A383C"/>
    <w:rsid w:val="001A49C9"/>
    <w:rsid w:val="001A519B"/>
    <w:rsid w:val="001A5534"/>
    <w:rsid w:val="001A5571"/>
    <w:rsid w:val="001A5587"/>
    <w:rsid w:val="001A5A68"/>
    <w:rsid w:val="001A5A85"/>
    <w:rsid w:val="001A5B71"/>
    <w:rsid w:val="001A5C51"/>
    <w:rsid w:val="001A6212"/>
    <w:rsid w:val="001A65BF"/>
    <w:rsid w:val="001A7490"/>
    <w:rsid w:val="001A75E0"/>
    <w:rsid w:val="001A76B4"/>
    <w:rsid w:val="001A795E"/>
    <w:rsid w:val="001A7B67"/>
    <w:rsid w:val="001B0152"/>
    <w:rsid w:val="001B1018"/>
    <w:rsid w:val="001B18C7"/>
    <w:rsid w:val="001B1EF3"/>
    <w:rsid w:val="001B2110"/>
    <w:rsid w:val="001B2171"/>
    <w:rsid w:val="001B2710"/>
    <w:rsid w:val="001B294A"/>
    <w:rsid w:val="001B3774"/>
    <w:rsid w:val="001B3F81"/>
    <w:rsid w:val="001B40DC"/>
    <w:rsid w:val="001B430B"/>
    <w:rsid w:val="001B4935"/>
    <w:rsid w:val="001B4E44"/>
    <w:rsid w:val="001B53D5"/>
    <w:rsid w:val="001B56AE"/>
    <w:rsid w:val="001B5B69"/>
    <w:rsid w:val="001B5D0C"/>
    <w:rsid w:val="001B5D77"/>
    <w:rsid w:val="001B5E48"/>
    <w:rsid w:val="001B5E82"/>
    <w:rsid w:val="001B62E7"/>
    <w:rsid w:val="001B6A34"/>
    <w:rsid w:val="001B72F9"/>
    <w:rsid w:val="001B731B"/>
    <w:rsid w:val="001C002B"/>
    <w:rsid w:val="001C07C2"/>
    <w:rsid w:val="001C0BFF"/>
    <w:rsid w:val="001C0ED9"/>
    <w:rsid w:val="001C145D"/>
    <w:rsid w:val="001C15DA"/>
    <w:rsid w:val="001C20B1"/>
    <w:rsid w:val="001C2129"/>
    <w:rsid w:val="001C222F"/>
    <w:rsid w:val="001C2743"/>
    <w:rsid w:val="001C2823"/>
    <w:rsid w:val="001C2A51"/>
    <w:rsid w:val="001C2DBE"/>
    <w:rsid w:val="001C323C"/>
    <w:rsid w:val="001C33A9"/>
    <w:rsid w:val="001C3662"/>
    <w:rsid w:val="001C3910"/>
    <w:rsid w:val="001C3C17"/>
    <w:rsid w:val="001C3D31"/>
    <w:rsid w:val="001C3E1A"/>
    <w:rsid w:val="001C3E47"/>
    <w:rsid w:val="001C4A5A"/>
    <w:rsid w:val="001C4ACE"/>
    <w:rsid w:val="001C5296"/>
    <w:rsid w:val="001C56B5"/>
    <w:rsid w:val="001C56F7"/>
    <w:rsid w:val="001C5A57"/>
    <w:rsid w:val="001C699C"/>
    <w:rsid w:val="001C6E12"/>
    <w:rsid w:val="001C6FC6"/>
    <w:rsid w:val="001C70BC"/>
    <w:rsid w:val="001C75D0"/>
    <w:rsid w:val="001C777E"/>
    <w:rsid w:val="001C795C"/>
    <w:rsid w:val="001C7CE5"/>
    <w:rsid w:val="001C7CFC"/>
    <w:rsid w:val="001C7DF3"/>
    <w:rsid w:val="001D04CE"/>
    <w:rsid w:val="001D05CB"/>
    <w:rsid w:val="001D0815"/>
    <w:rsid w:val="001D0858"/>
    <w:rsid w:val="001D1016"/>
    <w:rsid w:val="001D1275"/>
    <w:rsid w:val="001D1533"/>
    <w:rsid w:val="001D16ED"/>
    <w:rsid w:val="001D177B"/>
    <w:rsid w:val="001D17C5"/>
    <w:rsid w:val="001D1A6E"/>
    <w:rsid w:val="001D1F44"/>
    <w:rsid w:val="001D20F9"/>
    <w:rsid w:val="001D21C8"/>
    <w:rsid w:val="001D264E"/>
    <w:rsid w:val="001D2B69"/>
    <w:rsid w:val="001D303D"/>
    <w:rsid w:val="001D32C0"/>
    <w:rsid w:val="001D4361"/>
    <w:rsid w:val="001D4E71"/>
    <w:rsid w:val="001D55CB"/>
    <w:rsid w:val="001D587A"/>
    <w:rsid w:val="001D5D75"/>
    <w:rsid w:val="001D6ABF"/>
    <w:rsid w:val="001D6F1B"/>
    <w:rsid w:val="001D73C9"/>
    <w:rsid w:val="001D76D7"/>
    <w:rsid w:val="001D7824"/>
    <w:rsid w:val="001D7842"/>
    <w:rsid w:val="001D7D04"/>
    <w:rsid w:val="001D7D9E"/>
    <w:rsid w:val="001E0126"/>
    <w:rsid w:val="001E0369"/>
    <w:rsid w:val="001E0CA8"/>
    <w:rsid w:val="001E0CE1"/>
    <w:rsid w:val="001E0D18"/>
    <w:rsid w:val="001E0E4F"/>
    <w:rsid w:val="001E1136"/>
    <w:rsid w:val="001E1A39"/>
    <w:rsid w:val="001E1C93"/>
    <w:rsid w:val="001E1F2E"/>
    <w:rsid w:val="001E2385"/>
    <w:rsid w:val="001E270E"/>
    <w:rsid w:val="001E27FD"/>
    <w:rsid w:val="001E2934"/>
    <w:rsid w:val="001E2AAA"/>
    <w:rsid w:val="001E2FE6"/>
    <w:rsid w:val="001E31DA"/>
    <w:rsid w:val="001E32B7"/>
    <w:rsid w:val="001E32F6"/>
    <w:rsid w:val="001E3479"/>
    <w:rsid w:val="001E398F"/>
    <w:rsid w:val="001E3D0F"/>
    <w:rsid w:val="001E4056"/>
    <w:rsid w:val="001E436F"/>
    <w:rsid w:val="001E4940"/>
    <w:rsid w:val="001E4CC0"/>
    <w:rsid w:val="001E5119"/>
    <w:rsid w:val="001E51EA"/>
    <w:rsid w:val="001E5369"/>
    <w:rsid w:val="001E541E"/>
    <w:rsid w:val="001E5479"/>
    <w:rsid w:val="001E58CC"/>
    <w:rsid w:val="001E5DB5"/>
    <w:rsid w:val="001E5E2E"/>
    <w:rsid w:val="001E5FCB"/>
    <w:rsid w:val="001E604E"/>
    <w:rsid w:val="001E656F"/>
    <w:rsid w:val="001E6EF5"/>
    <w:rsid w:val="001E77C5"/>
    <w:rsid w:val="001E7D49"/>
    <w:rsid w:val="001F0375"/>
    <w:rsid w:val="001F04F7"/>
    <w:rsid w:val="001F0B46"/>
    <w:rsid w:val="001F1700"/>
    <w:rsid w:val="001F1E0C"/>
    <w:rsid w:val="001F2732"/>
    <w:rsid w:val="001F289A"/>
    <w:rsid w:val="001F2A01"/>
    <w:rsid w:val="001F2A4B"/>
    <w:rsid w:val="001F2A67"/>
    <w:rsid w:val="001F3322"/>
    <w:rsid w:val="001F390B"/>
    <w:rsid w:val="001F3D5C"/>
    <w:rsid w:val="001F3FBC"/>
    <w:rsid w:val="001F40E3"/>
    <w:rsid w:val="001F49F6"/>
    <w:rsid w:val="001F4A93"/>
    <w:rsid w:val="001F4AC3"/>
    <w:rsid w:val="001F4CC8"/>
    <w:rsid w:val="001F5507"/>
    <w:rsid w:val="001F59C0"/>
    <w:rsid w:val="001F59ED"/>
    <w:rsid w:val="001F5BD2"/>
    <w:rsid w:val="001F5C80"/>
    <w:rsid w:val="001F625F"/>
    <w:rsid w:val="001F63F3"/>
    <w:rsid w:val="001F6D18"/>
    <w:rsid w:val="001F6ECF"/>
    <w:rsid w:val="001F6F1C"/>
    <w:rsid w:val="001F6FA5"/>
    <w:rsid w:val="001F73C7"/>
    <w:rsid w:val="001F7A16"/>
    <w:rsid w:val="001F7AB7"/>
    <w:rsid w:val="001F7CEF"/>
    <w:rsid w:val="001F7FB4"/>
    <w:rsid w:val="00200842"/>
    <w:rsid w:val="00200CAC"/>
    <w:rsid w:val="0020143E"/>
    <w:rsid w:val="002015D5"/>
    <w:rsid w:val="002017C9"/>
    <w:rsid w:val="00201A37"/>
    <w:rsid w:val="002022BD"/>
    <w:rsid w:val="00202343"/>
    <w:rsid w:val="00202800"/>
    <w:rsid w:val="002029D7"/>
    <w:rsid w:val="00202EB1"/>
    <w:rsid w:val="002030A5"/>
    <w:rsid w:val="002031F8"/>
    <w:rsid w:val="00203D7A"/>
    <w:rsid w:val="00203E63"/>
    <w:rsid w:val="002047E4"/>
    <w:rsid w:val="002051CF"/>
    <w:rsid w:val="0020526B"/>
    <w:rsid w:val="002057B3"/>
    <w:rsid w:val="00205B45"/>
    <w:rsid w:val="00205CBB"/>
    <w:rsid w:val="00205DFB"/>
    <w:rsid w:val="00205F4F"/>
    <w:rsid w:val="00206552"/>
    <w:rsid w:val="00206AC2"/>
    <w:rsid w:val="00206C07"/>
    <w:rsid w:val="00206C3B"/>
    <w:rsid w:val="002076A2"/>
    <w:rsid w:val="00207702"/>
    <w:rsid w:val="002078FF"/>
    <w:rsid w:val="0020796C"/>
    <w:rsid w:val="00207AE1"/>
    <w:rsid w:val="0021015B"/>
    <w:rsid w:val="00210194"/>
    <w:rsid w:val="002107E2"/>
    <w:rsid w:val="00210B04"/>
    <w:rsid w:val="00210B6D"/>
    <w:rsid w:val="00210CB8"/>
    <w:rsid w:val="00211196"/>
    <w:rsid w:val="00211A2F"/>
    <w:rsid w:val="00211C59"/>
    <w:rsid w:val="00211D37"/>
    <w:rsid w:val="00212133"/>
    <w:rsid w:val="002121BA"/>
    <w:rsid w:val="00212204"/>
    <w:rsid w:val="00212276"/>
    <w:rsid w:val="002126CC"/>
    <w:rsid w:val="002130C9"/>
    <w:rsid w:val="002130E4"/>
    <w:rsid w:val="00213327"/>
    <w:rsid w:val="00213D61"/>
    <w:rsid w:val="00214312"/>
    <w:rsid w:val="00214356"/>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4C6"/>
    <w:rsid w:val="002209E9"/>
    <w:rsid w:val="00220BBD"/>
    <w:rsid w:val="002212E4"/>
    <w:rsid w:val="0022133D"/>
    <w:rsid w:val="002213AA"/>
    <w:rsid w:val="00222085"/>
    <w:rsid w:val="002221B6"/>
    <w:rsid w:val="002221DD"/>
    <w:rsid w:val="00222269"/>
    <w:rsid w:val="002227DB"/>
    <w:rsid w:val="00222811"/>
    <w:rsid w:val="00222B11"/>
    <w:rsid w:val="00222F4D"/>
    <w:rsid w:val="00222F6C"/>
    <w:rsid w:val="0022367A"/>
    <w:rsid w:val="0022375D"/>
    <w:rsid w:val="00223AB5"/>
    <w:rsid w:val="00223D5A"/>
    <w:rsid w:val="002243BC"/>
    <w:rsid w:val="002249B0"/>
    <w:rsid w:val="00225289"/>
    <w:rsid w:val="0022531C"/>
    <w:rsid w:val="00225464"/>
    <w:rsid w:val="002259D5"/>
    <w:rsid w:val="00225D43"/>
    <w:rsid w:val="00226094"/>
    <w:rsid w:val="00226A4B"/>
    <w:rsid w:val="00226A6F"/>
    <w:rsid w:val="00226EC7"/>
    <w:rsid w:val="00227525"/>
    <w:rsid w:val="0022785B"/>
    <w:rsid w:val="00227B31"/>
    <w:rsid w:val="00227B33"/>
    <w:rsid w:val="00227C51"/>
    <w:rsid w:val="00227D6E"/>
    <w:rsid w:val="00227E55"/>
    <w:rsid w:val="0023031C"/>
    <w:rsid w:val="00230ECC"/>
    <w:rsid w:val="00231246"/>
    <w:rsid w:val="002318AE"/>
    <w:rsid w:val="0023199E"/>
    <w:rsid w:val="00231AB6"/>
    <w:rsid w:val="00231D64"/>
    <w:rsid w:val="00231F3F"/>
    <w:rsid w:val="002325F9"/>
    <w:rsid w:val="002331B1"/>
    <w:rsid w:val="0023335D"/>
    <w:rsid w:val="002335CD"/>
    <w:rsid w:val="002336F6"/>
    <w:rsid w:val="00233D70"/>
    <w:rsid w:val="0023443A"/>
    <w:rsid w:val="002344BB"/>
    <w:rsid w:val="00234783"/>
    <w:rsid w:val="002350CE"/>
    <w:rsid w:val="00235256"/>
    <w:rsid w:val="00235373"/>
    <w:rsid w:val="002358EE"/>
    <w:rsid w:val="00235AB7"/>
    <w:rsid w:val="00235CCC"/>
    <w:rsid w:val="002360C7"/>
    <w:rsid w:val="002362C4"/>
    <w:rsid w:val="00236484"/>
    <w:rsid w:val="0023687E"/>
    <w:rsid w:val="00236B27"/>
    <w:rsid w:val="002372B4"/>
    <w:rsid w:val="002373B0"/>
    <w:rsid w:val="0023792F"/>
    <w:rsid w:val="00237A41"/>
    <w:rsid w:val="00237B1C"/>
    <w:rsid w:val="0024040B"/>
    <w:rsid w:val="002411E8"/>
    <w:rsid w:val="0024137F"/>
    <w:rsid w:val="002414EA"/>
    <w:rsid w:val="0024162E"/>
    <w:rsid w:val="00241C8E"/>
    <w:rsid w:val="00241CB5"/>
    <w:rsid w:val="00241FD7"/>
    <w:rsid w:val="00242080"/>
    <w:rsid w:val="002428E3"/>
    <w:rsid w:val="00242BC7"/>
    <w:rsid w:val="00242EB8"/>
    <w:rsid w:val="00243024"/>
    <w:rsid w:val="0024310D"/>
    <w:rsid w:val="00243D75"/>
    <w:rsid w:val="00244118"/>
    <w:rsid w:val="002447D9"/>
    <w:rsid w:val="002449FC"/>
    <w:rsid w:val="00244BAB"/>
    <w:rsid w:val="00245310"/>
    <w:rsid w:val="002459C6"/>
    <w:rsid w:val="00245B39"/>
    <w:rsid w:val="00245C5D"/>
    <w:rsid w:val="002469D5"/>
    <w:rsid w:val="00246B4F"/>
    <w:rsid w:val="00246BB0"/>
    <w:rsid w:val="00246D61"/>
    <w:rsid w:val="002471DB"/>
    <w:rsid w:val="002472C3"/>
    <w:rsid w:val="0024786A"/>
    <w:rsid w:val="00250205"/>
    <w:rsid w:val="0025058B"/>
    <w:rsid w:val="002508D1"/>
    <w:rsid w:val="00250BD9"/>
    <w:rsid w:val="00250DC2"/>
    <w:rsid w:val="002512E4"/>
    <w:rsid w:val="00251480"/>
    <w:rsid w:val="00251691"/>
    <w:rsid w:val="00251F52"/>
    <w:rsid w:val="002522AA"/>
    <w:rsid w:val="002522E7"/>
    <w:rsid w:val="00252327"/>
    <w:rsid w:val="00252F50"/>
    <w:rsid w:val="00252F7A"/>
    <w:rsid w:val="00253038"/>
    <w:rsid w:val="00253850"/>
    <w:rsid w:val="002538CF"/>
    <w:rsid w:val="002538D0"/>
    <w:rsid w:val="00253EC7"/>
    <w:rsid w:val="00253FEA"/>
    <w:rsid w:val="00254FE2"/>
    <w:rsid w:val="002555C3"/>
    <w:rsid w:val="00255AD1"/>
    <w:rsid w:val="0025600D"/>
    <w:rsid w:val="002560BF"/>
    <w:rsid w:val="00256132"/>
    <w:rsid w:val="002562C8"/>
    <w:rsid w:val="0025635E"/>
    <w:rsid w:val="0025687C"/>
    <w:rsid w:val="00256AE0"/>
    <w:rsid w:val="00256B1C"/>
    <w:rsid w:val="00256CCA"/>
    <w:rsid w:val="00256F8B"/>
    <w:rsid w:val="002574CF"/>
    <w:rsid w:val="00257A6B"/>
    <w:rsid w:val="00257C3C"/>
    <w:rsid w:val="00257DFD"/>
    <w:rsid w:val="00260505"/>
    <w:rsid w:val="00260C36"/>
    <w:rsid w:val="00260C45"/>
    <w:rsid w:val="00260D45"/>
    <w:rsid w:val="00260E15"/>
    <w:rsid w:val="002610B2"/>
    <w:rsid w:val="002612BE"/>
    <w:rsid w:val="00261636"/>
    <w:rsid w:val="00261C77"/>
    <w:rsid w:val="00262116"/>
    <w:rsid w:val="002624AD"/>
    <w:rsid w:val="002625F0"/>
    <w:rsid w:val="00262880"/>
    <w:rsid w:val="002635FC"/>
    <w:rsid w:val="002638BA"/>
    <w:rsid w:val="002639C7"/>
    <w:rsid w:val="00263E3F"/>
    <w:rsid w:val="002640A5"/>
    <w:rsid w:val="002641FE"/>
    <w:rsid w:val="0026429B"/>
    <w:rsid w:val="0026431D"/>
    <w:rsid w:val="002643F0"/>
    <w:rsid w:val="00264864"/>
    <w:rsid w:val="00264B3A"/>
    <w:rsid w:val="00264CE2"/>
    <w:rsid w:val="00265254"/>
    <w:rsid w:val="002656FF"/>
    <w:rsid w:val="002659C6"/>
    <w:rsid w:val="002659FC"/>
    <w:rsid w:val="00265E2C"/>
    <w:rsid w:val="00265F4D"/>
    <w:rsid w:val="00265F5C"/>
    <w:rsid w:val="0026618C"/>
    <w:rsid w:val="002662EC"/>
    <w:rsid w:val="00266F18"/>
    <w:rsid w:val="00267194"/>
    <w:rsid w:val="00267362"/>
    <w:rsid w:val="00267672"/>
    <w:rsid w:val="002705A8"/>
    <w:rsid w:val="00270906"/>
    <w:rsid w:val="00270EA4"/>
    <w:rsid w:val="002711F8"/>
    <w:rsid w:val="00271764"/>
    <w:rsid w:val="00271E06"/>
    <w:rsid w:val="00271F8E"/>
    <w:rsid w:val="002723D4"/>
    <w:rsid w:val="002725E8"/>
    <w:rsid w:val="0027299B"/>
    <w:rsid w:val="00272B79"/>
    <w:rsid w:val="00272EC2"/>
    <w:rsid w:val="0027336B"/>
    <w:rsid w:val="0027377C"/>
    <w:rsid w:val="00273B2A"/>
    <w:rsid w:val="00274234"/>
    <w:rsid w:val="00274609"/>
    <w:rsid w:val="00274677"/>
    <w:rsid w:val="0027521A"/>
    <w:rsid w:val="002757FF"/>
    <w:rsid w:val="00275A41"/>
    <w:rsid w:val="00276607"/>
    <w:rsid w:val="00276785"/>
    <w:rsid w:val="0027686C"/>
    <w:rsid w:val="0027687A"/>
    <w:rsid w:val="0027759B"/>
    <w:rsid w:val="00277FF8"/>
    <w:rsid w:val="0028010A"/>
    <w:rsid w:val="002804FF"/>
    <w:rsid w:val="00280822"/>
    <w:rsid w:val="00280A24"/>
    <w:rsid w:val="00281062"/>
    <w:rsid w:val="002813E3"/>
    <w:rsid w:val="00281534"/>
    <w:rsid w:val="00281882"/>
    <w:rsid w:val="002818C3"/>
    <w:rsid w:val="00281F82"/>
    <w:rsid w:val="002820A3"/>
    <w:rsid w:val="002823FC"/>
    <w:rsid w:val="002824B3"/>
    <w:rsid w:val="002826C9"/>
    <w:rsid w:val="002828D6"/>
    <w:rsid w:val="00282947"/>
    <w:rsid w:val="0028317E"/>
    <w:rsid w:val="0028357D"/>
    <w:rsid w:val="00283ADA"/>
    <w:rsid w:val="00283B4E"/>
    <w:rsid w:val="0028405D"/>
    <w:rsid w:val="00284551"/>
    <w:rsid w:val="00285556"/>
    <w:rsid w:val="00285E16"/>
    <w:rsid w:val="00286417"/>
    <w:rsid w:val="00286A7F"/>
    <w:rsid w:val="00287A79"/>
    <w:rsid w:val="00287B74"/>
    <w:rsid w:val="00287ED6"/>
    <w:rsid w:val="00287F91"/>
    <w:rsid w:val="002901E2"/>
    <w:rsid w:val="00291295"/>
    <w:rsid w:val="0029147A"/>
    <w:rsid w:val="002918A5"/>
    <w:rsid w:val="00291A8E"/>
    <w:rsid w:val="00291D5D"/>
    <w:rsid w:val="0029220A"/>
    <w:rsid w:val="002923F3"/>
    <w:rsid w:val="002923F5"/>
    <w:rsid w:val="002924CF"/>
    <w:rsid w:val="002926F6"/>
    <w:rsid w:val="00292AE8"/>
    <w:rsid w:val="00292E7B"/>
    <w:rsid w:val="0029312F"/>
    <w:rsid w:val="0029319D"/>
    <w:rsid w:val="002935AC"/>
    <w:rsid w:val="0029368A"/>
    <w:rsid w:val="00294561"/>
    <w:rsid w:val="00295002"/>
    <w:rsid w:val="00295201"/>
    <w:rsid w:val="002952FE"/>
    <w:rsid w:val="0029547F"/>
    <w:rsid w:val="0029560D"/>
    <w:rsid w:val="00295DC6"/>
    <w:rsid w:val="002960C5"/>
    <w:rsid w:val="002966B0"/>
    <w:rsid w:val="00296800"/>
    <w:rsid w:val="00296EEC"/>
    <w:rsid w:val="00296F23"/>
    <w:rsid w:val="00297225"/>
    <w:rsid w:val="002973ED"/>
    <w:rsid w:val="00297992"/>
    <w:rsid w:val="00297B17"/>
    <w:rsid w:val="00297C27"/>
    <w:rsid w:val="00297E2E"/>
    <w:rsid w:val="00297E4D"/>
    <w:rsid w:val="002A005E"/>
    <w:rsid w:val="002A0182"/>
    <w:rsid w:val="002A0199"/>
    <w:rsid w:val="002A0270"/>
    <w:rsid w:val="002A05B6"/>
    <w:rsid w:val="002A168C"/>
    <w:rsid w:val="002A189A"/>
    <w:rsid w:val="002A1A84"/>
    <w:rsid w:val="002A1FD7"/>
    <w:rsid w:val="002A2193"/>
    <w:rsid w:val="002A258D"/>
    <w:rsid w:val="002A2B79"/>
    <w:rsid w:val="002A2FAC"/>
    <w:rsid w:val="002A34DB"/>
    <w:rsid w:val="002A3990"/>
    <w:rsid w:val="002A3BFE"/>
    <w:rsid w:val="002A405F"/>
    <w:rsid w:val="002A4093"/>
    <w:rsid w:val="002A4635"/>
    <w:rsid w:val="002A4862"/>
    <w:rsid w:val="002A4943"/>
    <w:rsid w:val="002A4B41"/>
    <w:rsid w:val="002A500E"/>
    <w:rsid w:val="002A50E9"/>
    <w:rsid w:val="002A5235"/>
    <w:rsid w:val="002A524C"/>
    <w:rsid w:val="002A5721"/>
    <w:rsid w:val="002A5DA2"/>
    <w:rsid w:val="002A5EA5"/>
    <w:rsid w:val="002A66E2"/>
    <w:rsid w:val="002A691F"/>
    <w:rsid w:val="002A6AE2"/>
    <w:rsid w:val="002A6B78"/>
    <w:rsid w:val="002A797B"/>
    <w:rsid w:val="002A7B75"/>
    <w:rsid w:val="002A7D91"/>
    <w:rsid w:val="002B0152"/>
    <w:rsid w:val="002B0279"/>
    <w:rsid w:val="002B0A1B"/>
    <w:rsid w:val="002B112C"/>
    <w:rsid w:val="002B1ADD"/>
    <w:rsid w:val="002B1BC3"/>
    <w:rsid w:val="002B1DDA"/>
    <w:rsid w:val="002B2FB1"/>
    <w:rsid w:val="002B304B"/>
    <w:rsid w:val="002B326D"/>
    <w:rsid w:val="002B36D8"/>
    <w:rsid w:val="002B37DD"/>
    <w:rsid w:val="002B3950"/>
    <w:rsid w:val="002B3992"/>
    <w:rsid w:val="002B3C3B"/>
    <w:rsid w:val="002B3D9C"/>
    <w:rsid w:val="002B4004"/>
    <w:rsid w:val="002B4007"/>
    <w:rsid w:val="002B44FB"/>
    <w:rsid w:val="002B47CC"/>
    <w:rsid w:val="002B487F"/>
    <w:rsid w:val="002B48ED"/>
    <w:rsid w:val="002B4B48"/>
    <w:rsid w:val="002B5038"/>
    <w:rsid w:val="002B50F5"/>
    <w:rsid w:val="002B5B89"/>
    <w:rsid w:val="002B5D64"/>
    <w:rsid w:val="002B604C"/>
    <w:rsid w:val="002B61A9"/>
    <w:rsid w:val="002B68F4"/>
    <w:rsid w:val="002B6CDB"/>
    <w:rsid w:val="002B6DBB"/>
    <w:rsid w:val="002B6EFA"/>
    <w:rsid w:val="002B71CD"/>
    <w:rsid w:val="002B73E5"/>
    <w:rsid w:val="002B7535"/>
    <w:rsid w:val="002B7631"/>
    <w:rsid w:val="002B79DF"/>
    <w:rsid w:val="002B7AEB"/>
    <w:rsid w:val="002B7C14"/>
    <w:rsid w:val="002C02C5"/>
    <w:rsid w:val="002C0390"/>
    <w:rsid w:val="002C0488"/>
    <w:rsid w:val="002C04E5"/>
    <w:rsid w:val="002C05D8"/>
    <w:rsid w:val="002C0CC1"/>
    <w:rsid w:val="002C0D48"/>
    <w:rsid w:val="002C0FA7"/>
    <w:rsid w:val="002C1514"/>
    <w:rsid w:val="002C1615"/>
    <w:rsid w:val="002C16DE"/>
    <w:rsid w:val="002C22D8"/>
    <w:rsid w:val="002C2331"/>
    <w:rsid w:val="002C271C"/>
    <w:rsid w:val="002C2819"/>
    <w:rsid w:val="002C29D5"/>
    <w:rsid w:val="002C2BB5"/>
    <w:rsid w:val="002C2CAD"/>
    <w:rsid w:val="002C37FA"/>
    <w:rsid w:val="002C3E4E"/>
    <w:rsid w:val="002C4097"/>
    <w:rsid w:val="002C4976"/>
    <w:rsid w:val="002C4D87"/>
    <w:rsid w:val="002C5787"/>
    <w:rsid w:val="002C594E"/>
    <w:rsid w:val="002C5BDE"/>
    <w:rsid w:val="002C5D4D"/>
    <w:rsid w:val="002C655C"/>
    <w:rsid w:val="002C6E0A"/>
    <w:rsid w:val="002C766B"/>
    <w:rsid w:val="002C7758"/>
    <w:rsid w:val="002C781C"/>
    <w:rsid w:val="002C7BCD"/>
    <w:rsid w:val="002C7E0A"/>
    <w:rsid w:val="002C7E93"/>
    <w:rsid w:val="002D0276"/>
    <w:rsid w:val="002D048F"/>
    <w:rsid w:val="002D073D"/>
    <w:rsid w:val="002D09AB"/>
    <w:rsid w:val="002D0BD7"/>
    <w:rsid w:val="002D0FE3"/>
    <w:rsid w:val="002D157E"/>
    <w:rsid w:val="002D24D1"/>
    <w:rsid w:val="002D2B03"/>
    <w:rsid w:val="002D2CDD"/>
    <w:rsid w:val="002D315D"/>
    <w:rsid w:val="002D3164"/>
    <w:rsid w:val="002D3315"/>
    <w:rsid w:val="002D343D"/>
    <w:rsid w:val="002D359D"/>
    <w:rsid w:val="002D3620"/>
    <w:rsid w:val="002D368F"/>
    <w:rsid w:val="002D370D"/>
    <w:rsid w:val="002D37FC"/>
    <w:rsid w:val="002D3C4B"/>
    <w:rsid w:val="002D3D42"/>
    <w:rsid w:val="002D429C"/>
    <w:rsid w:val="002D44ED"/>
    <w:rsid w:val="002D4620"/>
    <w:rsid w:val="002D46AC"/>
    <w:rsid w:val="002D46E9"/>
    <w:rsid w:val="002D472D"/>
    <w:rsid w:val="002D479B"/>
    <w:rsid w:val="002D4DDC"/>
    <w:rsid w:val="002D53BA"/>
    <w:rsid w:val="002D53FF"/>
    <w:rsid w:val="002D6273"/>
    <w:rsid w:val="002D63AE"/>
    <w:rsid w:val="002D651B"/>
    <w:rsid w:val="002D656F"/>
    <w:rsid w:val="002D6D53"/>
    <w:rsid w:val="002D6EC9"/>
    <w:rsid w:val="002D6FD8"/>
    <w:rsid w:val="002D787B"/>
    <w:rsid w:val="002E0261"/>
    <w:rsid w:val="002E04E4"/>
    <w:rsid w:val="002E0740"/>
    <w:rsid w:val="002E1823"/>
    <w:rsid w:val="002E188B"/>
    <w:rsid w:val="002E18EE"/>
    <w:rsid w:val="002E1D46"/>
    <w:rsid w:val="002E200E"/>
    <w:rsid w:val="002E26BA"/>
    <w:rsid w:val="002E27AA"/>
    <w:rsid w:val="002E2D39"/>
    <w:rsid w:val="002E2DB9"/>
    <w:rsid w:val="002E333C"/>
    <w:rsid w:val="002E39A1"/>
    <w:rsid w:val="002E39BE"/>
    <w:rsid w:val="002E42E4"/>
    <w:rsid w:val="002E496C"/>
    <w:rsid w:val="002E4AAA"/>
    <w:rsid w:val="002E5135"/>
    <w:rsid w:val="002E51A9"/>
    <w:rsid w:val="002E5526"/>
    <w:rsid w:val="002E5766"/>
    <w:rsid w:val="002E6132"/>
    <w:rsid w:val="002E6358"/>
    <w:rsid w:val="002E6C2E"/>
    <w:rsid w:val="002E6F3C"/>
    <w:rsid w:val="002E6FD0"/>
    <w:rsid w:val="002E7279"/>
    <w:rsid w:val="002E72CC"/>
    <w:rsid w:val="002E7460"/>
    <w:rsid w:val="002E795F"/>
    <w:rsid w:val="002E7A40"/>
    <w:rsid w:val="002F0130"/>
    <w:rsid w:val="002F04D3"/>
    <w:rsid w:val="002F052B"/>
    <w:rsid w:val="002F120F"/>
    <w:rsid w:val="002F134A"/>
    <w:rsid w:val="002F13F1"/>
    <w:rsid w:val="002F1A95"/>
    <w:rsid w:val="002F1B72"/>
    <w:rsid w:val="002F1BDA"/>
    <w:rsid w:val="002F1C38"/>
    <w:rsid w:val="002F1D63"/>
    <w:rsid w:val="002F2857"/>
    <w:rsid w:val="002F2AFD"/>
    <w:rsid w:val="002F331F"/>
    <w:rsid w:val="002F37BA"/>
    <w:rsid w:val="002F3991"/>
    <w:rsid w:val="002F3D24"/>
    <w:rsid w:val="002F3D6F"/>
    <w:rsid w:val="002F3ED3"/>
    <w:rsid w:val="002F416A"/>
    <w:rsid w:val="002F475F"/>
    <w:rsid w:val="002F4924"/>
    <w:rsid w:val="002F4DD2"/>
    <w:rsid w:val="002F501B"/>
    <w:rsid w:val="002F5177"/>
    <w:rsid w:val="002F54EB"/>
    <w:rsid w:val="002F56FE"/>
    <w:rsid w:val="002F5937"/>
    <w:rsid w:val="002F5DDC"/>
    <w:rsid w:val="002F692C"/>
    <w:rsid w:val="002F6EB2"/>
    <w:rsid w:val="002F6F8C"/>
    <w:rsid w:val="002F7636"/>
    <w:rsid w:val="002F79A2"/>
    <w:rsid w:val="002F79E6"/>
    <w:rsid w:val="002F7BC9"/>
    <w:rsid w:val="002F7FCF"/>
    <w:rsid w:val="003001C7"/>
    <w:rsid w:val="003002C5"/>
    <w:rsid w:val="00300828"/>
    <w:rsid w:val="00300BFB"/>
    <w:rsid w:val="003010BE"/>
    <w:rsid w:val="00301762"/>
    <w:rsid w:val="00301F7F"/>
    <w:rsid w:val="0030207D"/>
    <w:rsid w:val="00302304"/>
    <w:rsid w:val="00302691"/>
    <w:rsid w:val="00302E5C"/>
    <w:rsid w:val="00303259"/>
    <w:rsid w:val="00303C36"/>
    <w:rsid w:val="00303DDD"/>
    <w:rsid w:val="003054D0"/>
    <w:rsid w:val="003059E2"/>
    <w:rsid w:val="00306092"/>
    <w:rsid w:val="003063CA"/>
    <w:rsid w:val="0030642E"/>
    <w:rsid w:val="00306442"/>
    <w:rsid w:val="00306895"/>
    <w:rsid w:val="00307432"/>
    <w:rsid w:val="003078E9"/>
    <w:rsid w:val="00307FDD"/>
    <w:rsid w:val="003101F5"/>
    <w:rsid w:val="00310B6C"/>
    <w:rsid w:val="00310C39"/>
    <w:rsid w:val="00310E4C"/>
    <w:rsid w:val="003112AF"/>
    <w:rsid w:val="00311EE0"/>
    <w:rsid w:val="00311F13"/>
    <w:rsid w:val="003124CB"/>
    <w:rsid w:val="00312B87"/>
    <w:rsid w:val="00312C93"/>
    <w:rsid w:val="00313A83"/>
    <w:rsid w:val="00313D76"/>
    <w:rsid w:val="00313DA2"/>
    <w:rsid w:val="00313F2F"/>
    <w:rsid w:val="003145AD"/>
    <w:rsid w:val="003146AB"/>
    <w:rsid w:val="0031472F"/>
    <w:rsid w:val="0031478A"/>
    <w:rsid w:val="00314EF4"/>
    <w:rsid w:val="00315A6C"/>
    <w:rsid w:val="00315DC4"/>
    <w:rsid w:val="00315F5A"/>
    <w:rsid w:val="003161E1"/>
    <w:rsid w:val="003166D3"/>
    <w:rsid w:val="00316B45"/>
    <w:rsid w:val="00317020"/>
    <w:rsid w:val="00317035"/>
    <w:rsid w:val="00317346"/>
    <w:rsid w:val="0031787B"/>
    <w:rsid w:val="00317ECC"/>
    <w:rsid w:val="003206CE"/>
    <w:rsid w:val="00320B4D"/>
    <w:rsid w:val="00320F4A"/>
    <w:rsid w:val="003213C8"/>
    <w:rsid w:val="00321651"/>
    <w:rsid w:val="003217B7"/>
    <w:rsid w:val="00321A8D"/>
    <w:rsid w:val="00321D1B"/>
    <w:rsid w:val="00321E3C"/>
    <w:rsid w:val="00322011"/>
    <w:rsid w:val="00322A50"/>
    <w:rsid w:val="00322E9F"/>
    <w:rsid w:val="003232EF"/>
    <w:rsid w:val="00323391"/>
    <w:rsid w:val="0032375C"/>
    <w:rsid w:val="003237BF"/>
    <w:rsid w:val="0032383A"/>
    <w:rsid w:val="00323F67"/>
    <w:rsid w:val="00324039"/>
    <w:rsid w:val="0032466C"/>
    <w:rsid w:val="00324AB0"/>
    <w:rsid w:val="00324BAA"/>
    <w:rsid w:val="00324C89"/>
    <w:rsid w:val="00325892"/>
    <w:rsid w:val="0032641F"/>
    <w:rsid w:val="003268B8"/>
    <w:rsid w:val="00326A34"/>
    <w:rsid w:val="00326EBB"/>
    <w:rsid w:val="00326FF6"/>
    <w:rsid w:val="0032777F"/>
    <w:rsid w:val="003277D8"/>
    <w:rsid w:val="00327969"/>
    <w:rsid w:val="00327A22"/>
    <w:rsid w:val="003301B7"/>
    <w:rsid w:val="003302D1"/>
    <w:rsid w:val="00330864"/>
    <w:rsid w:val="003309FC"/>
    <w:rsid w:val="00330B3B"/>
    <w:rsid w:val="00330C1C"/>
    <w:rsid w:val="0033229B"/>
    <w:rsid w:val="003326D3"/>
    <w:rsid w:val="00332BB8"/>
    <w:rsid w:val="00332EEF"/>
    <w:rsid w:val="00333015"/>
    <w:rsid w:val="00333020"/>
    <w:rsid w:val="003331BF"/>
    <w:rsid w:val="003332E6"/>
    <w:rsid w:val="00333BDD"/>
    <w:rsid w:val="00333C81"/>
    <w:rsid w:val="00334699"/>
    <w:rsid w:val="0033513A"/>
    <w:rsid w:val="00335AAA"/>
    <w:rsid w:val="00335E18"/>
    <w:rsid w:val="00335EE2"/>
    <w:rsid w:val="00337B7E"/>
    <w:rsid w:val="00337CBB"/>
    <w:rsid w:val="0034075C"/>
    <w:rsid w:val="0034120D"/>
    <w:rsid w:val="0034135D"/>
    <w:rsid w:val="003415F4"/>
    <w:rsid w:val="00341A4B"/>
    <w:rsid w:val="00341A5E"/>
    <w:rsid w:val="00341E41"/>
    <w:rsid w:val="00341F84"/>
    <w:rsid w:val="00342130"/>
    <w:rsid w:val="0034270E"/>
    <w:rsid w:val="003427D7"/>
    <w:rsid w:val="003428B4"/>
    <w:rsid w:val="00342C17"/>
    <w:rsid w:val="00342C8D"/>
    <w:rsid w:val="00343561"/>
    <w:rsid w:val="00343742"/>
    <w:rsid w:val="00343794"/>
    <w:rsid w:val="00344649"/>
    <w:rsid w:val="00344AB9"/>
    <w:rsid w:val="00344EE5"/>
    <w:rsid w:val="00345126"/>
    <w:rsid w:val="00345185"/>
    <w:rsid w:val="00345C30"/>
    <w:rsid w:val="0034617E"/>
    <w:rsid w:val="003463F5"/>
    <w:rsid w:val="003465C1"/>
    <w:rsid w:val="00346605"/>
    <w:rsid w:val="003467E2"/>
    <w:rsid w:val="003468EB"/>
    <w:rsid w:val="00346AB4"/>
    <w:rsid w:val="00347012"/>
    <w:rsid w:val="00347066"/>
    <w:rsid w:val="0034768D"/>
    <w:rsid w:val="003476CD"/>
    <w:rsid w:val="00347AF6"/>
    <w:rsid w:val="00347F49"/>
    <w:rsid w:val="003501BE"/>
    <w:rsid w:val="0035039D"/>
    <w:rsid w:val="003508E9"/>
    <w:rsid w:val="00350E8B"/>
    <w:rsid w:val="003516CE"/>
    <w:rsid w:val="00351F3F"/>
    <w:rsid w:val="0035245B"/>
    <w:rsid w:val="003527F4"/>
    <w:rsid w:val="0035292F"/>
    <w:rsid w:val="0035318F"/>
    <w:rsid w:val="0035382D"/>
    <w:rsid w:val="00353868"/>
    <w:rsid w:val="00353AE7"/>
    <w:rsid w:val="00353C60"/>
    <w:rsid w:val="00353EE6"/>
    <w:rsid w:val="00354482"/>
    <w:rsid w:val="00354781"/>
    <w:rsid w:val="00354C01"/>
    <w:rsid w:val="00355042"/>
    <w:rsid w:val="0035509E"/>
    <w:rsid w:val="0035569A"/>
    <w:rsid w:val="00355CD5"/>
    <w:rsid w:val="00355FF9"/>
    <w:rsid w:val="00356697"/>
    <w:rsid w:val="003566B1"/>
    <w:rsid w:val="003568E9"/>
    <w:rsid w:val="00356A77"/>
    <w:rsid w:val="00356CE2"/>
    <w:rsid w:val="00356E19"/>
    <w:rsid w:val="00357078"/>
    <w:rsid w:val="003572FD"/>
    <w:rsid w:val="0035735F"/>
    <w:rsid w:val="003575B0"/>
    <w:rsid w:val="00357A7C"/>
    <w:rsid w:val="00357B77"/>
    <w:rsid w:val="00360824"/>
    <w:rsid w:val="00360C3C"/>
    <w:rsid w:val="00361626"/>
    <w:rsid w:val="00361889"/>
    <w:rsid w:val="00361D56"/>
    <w:rsid w:val="00361F55"/>
    <w:rsid w:val="00362838"/>
    <w:rsid w:val="0036306A"/>
    <w:rsid w:val="003639F0"/>
    <w:rsid w:val="00363FCF"/>
    <w:rsid w:val="0036410C"/>
    <w:rsid w:val="003642F1"/>
    <w:rsid w:val="00365147"/>
    <w:rsid w:val="003657EC"/>
    <w:rsid w:val="0036580D"/>
    <w:rsid w:val="00365AA5"/>
    <w:rsid w:val="00365CBB"/>
    <w:rsid w:val="00365DF4"/>
    <w:rsid w:val="00366D21"/>
    <w:rsid w:val="00366DB4"/>
    <w:rsid w:val="00366F59"/>
    <w:rsid w:val="0036709F"/>
    <w:rsid w:val="003671EC"/>
    <w:rsid w:val="003675A7"/>
    <w:rsid w:val="00367A28"/>
    <w:rsid w:val="00367E97"/>
    <w:rsid w:val="0037001E"/>
    <w:rsid w:val="003702E8"/>
    <w:rsid w:val="003706AA"/>
    <w:rsid w:val="00370F2D"/>
    <w:rsid w:val="00371563"/>
    <w:rsid w:val="00371E76"/>
    <w:rsid w:val="003727DB"/>
    <w:rsid w:val="00372A01"/>
    <w:rsid w:val="00372B48"/>
    <w:rsid w:val="00373231"/>
    <w:rsid w:val="0037354F"/>
    <w:rsid w:val="0037370D"/>
    <w:rsid w:val="00373BDE"/>
    <w:rsid w:val="00373D61"/>
    <w:rsid w:val="00374646"/>
    <w:rsid w:val="003746D3"/>
    <w:rsid w:val="00374D38"/>
    <w:rsid w:val="00375282"/>
    <w:rsid w:val="0037564C"/>
    <w:rsid w:val="00375AC2"/>
    <w:rsid w:val="00375B6B"/>
    <w:rsid w:val="00376257"/>
    <w:rsid w:val="00376283"/>
    <w:rsid w:val="00376DD9"/>
    <w:rsid w:val="00376F69"/>
    <w:rsid w:val="00377483"/>
    <w:rsid w:val="003776F5"/>
    <w:rsid w:val="00377866"/>
    <w:rsid w:val="00377FEB"/>
    <w:rsid w:val="00380625"/>
    <w:rsid w:val="00380A17"/>
    <w:rsid w:val="00380BB0"/>
    <w:rsid w:val="00380C97"/>
    <w:rsid w:val="00380DE5"/>
    <w:rsid w:val="00380F79"/>
    <w:rsid w:val="00381449"/>
    <w:rsid w:val="00381F0D"/>
    <w:rsid w:val="003822DF"/>
    <w:rsid w:val="003822EF"/>
    <w:rsid w:val="00382978"/>
    <w:rsid w:val="00382E6D"/>
    <w:rsid w:val="00383053"/>
    <w:rsid w:val="00383ADC"/>
    <w:rsid w:val="00383BB2"/>
    <w:rsid w:val="00383C4B"/>
    <w:rsid w:val="00383D56"/>
    <w:rsid w:val="00384092"/>
    <w:rsid w:val="003840AB"/>
    <w:rsid w:val="00384576"/>
    <w:rsid w:val="003846D5"/>
    <w:rsid w:val="00384CD5"/>
    <w:rsid w:val="00384E6A"/>
    <w:rsid w:val="003864FC"/>
    <w:rsid w:val="003865B2"/>
    <w:rsid w:val="0038660E"/>
    <w:rsid w:val="00386642"/>
    <w:rsid w:val="00387CBC"/>
    <w:rsid w:val="00390182"/>
    <w:rsid w:val="0039078B"/>
    <w:rsid w:val="0039119D"/>
    <w:rsid w:val="00391364"/>
    <w:rsid w:val="00391393"/>
    <w:rsid w:val="003920CD"/>
    <w:rsid w:val="00392176"/>
    <w:rsid w:val="003921D6"/>
    <w:rsid w:val="00392292"/>
    <w:rsid w:val="00392434"/>
    <w:rsid w:val="00392830"/>
    <w:rsid w:val="0039301D"/>
    <w:rsid w:val="00393207"/>
    <w:rsid w:val="00393C73"/>
    <w:rsid w:val="00393D9B"/>
    <w:rsid w:val="00393FE1"/>
    <w:rsid w:val="00394922"/>
    <w:rsid w:val="0039498D"/>
    <w:rsid w:val="00394D3C"/>
    <w:rsid w:val="00394D3F"/>
    <w:rsid w:val="00395232"/>
    <w:rsid w:val="003953DD"/>
    <w:rsid w:val="003954EA"/>
    <w:rsid w:val="003961C1"/>
    <w:rsid w:val="00396617"/>
    <w:rsid w:val="0039674E"/>
    <w:rsid w:val="00396946"/>
    <w:rsid w:val="00396988"/>
    <w:rsid w:val="00396A5A"/>
    <w:rsid w:val="00396DE0"/>
    <w:rsid w:val="00397294"/>
    <w:rsid w:val="00397CE4"/>
    <w:rsid w:val="003A025B"/>
    <w:rsid w:val="003A0478"/>
    <w:rsid w:val="003A069A"/>
    <w:rsid w:val="003A0B2F"/>
    <w:rsid w:val="003A0B70"/>
    <w:rsid w:val="003A1541"/>
    <w:rsid w:val="003A1BC8"/>
    <w:rsid w:val="003A1C0F"/>
    <w:rsid w:val="003A1D44"/>
    <w:rsid w:val="003A203C"/>
    <w:rsid w:val="003A20C9"/>
    <w:rsid w:val="003A298A"/>
    <w:rsid w:val="003A349A"/>
    <w:rsid w:val="003A361A"/>
    <w:rsid w:val="003A3790"/>
    <w:rsid w:val="003A3D5A"/>
    <w:rsid w:val="003A3EB1"/>
    <w:rsid w:val="003A4748"/>
    <w:rsid w:val="003A4912"/>
    <w:rsid w:val="003A4F57"/>
    <w:rsid w:val="003A5037"/>
    <w:rsid w:val="003A50AE"/>
    <w:rsid w:val="003A5399"/>
    <w:rsid w:val="003A542C"/>
    <w:rsid w:val="003A553B"/>
    <w:rsid w:val="003A566A"/>
    <w:rsid w:val="003A5798"/>
    <w:rsid w:val="003A5A70"/>
    <w:rsid w:val="003A5EA9"/>
    <w:rsid w:val="003A62BC"/>
    <w:rsid w:val="003A711F"/>
    <w:rsid w:val="003A7500"/>
    <w:rsid w:val="003A7567"/>
    <w:rsid w:val="003A756D"/>
    <w:rsid w:val="003B02B3"/>
    <w:rsid w:val="003B0793"/>
    <w:rsid w:val="003B0C41"/>
    <w:rsid w:val="003B1AE8"/>
    <w:rsid w:val="003B1C26"/>
    <w:rsid w:val="003B1EC9"/>
    <w:rsid w:val="003B2DFA"/>
    <w:rsid w:val="003B32A7"/>
    <w:rsid w:val="003B332C"/>
    <w:rsid w:val="003B3E41"/>
    <w:rsid w:val="003B40C9"/>
    <w:rsid w:val="003B4411"/>
    <w:rsid w:val="003B4504"/>
    <w:rsid w:val="003B4548"/>
    <w:rsid w:val="003B4DE2"/>
    <w:rsid w:val="003B52A1"/>
    <w:rsid w:val="003B6478"/>
    <w:rsid w:val="003B662B"/>
    <w:rsid w:val="003B67A2"/>
    <w:rsid w:val="003B67A7"/>
    <w:rsid w:val="003B6A51"/>
    <w:rsid w:val="003B6D0F"/>
    <w:rsid w:val="003B6F01"/>
    <w:rsid w:val="003B70EC"/>
    <w:rsid w:val="003B7200"/>
    <w:rsid w:val="003B78D7"/>
    <w:rsid w:val="003B7919"/>
    <w:rsid w:val="003B7953"/>
    <w:rsid w:val="003B7F8B"/>
    <w:rsid w:val="003C011A"/>
    <w:rsid w:val="003C02A4"/>
    <w:rsid w:val="003C0788"/>
    <w:rsid w:val="003C0CB1"/>
    <w:rsid w:val="003C1029"/>
    <w:rsid w:val="003C107F"/>
    <w:rsid w:val="003C11EF"/>
    <w:rsid w:val="003C1457"/>
    <w:rsid w:val="003C14AA"/>
    <w:rsid w:val="003C1644"/>
    <w:rsid w:val="003C1827"/>
    <w:rsid w:val="003C19FE"/>
    <w:rsid w:val="003C1A1D"/>
    <w:rsid w:val="003C1E25"/>
    <w:rsid w:val="003C1F90"/>
    <w:rsid w:val="003C2392"/>
    <w:rsid w:val="003C258D"/>
    <w:rsid w:val="003C295D"/>
    <w:rsid w:val="003C2A26"/>
    <w:rsid w:val="003C2E22"/>
    <w:rsid w:val="003C2E75"/>
    <w:rsid w:val="003C379A"/>
    <w:rsid w:val="003C3A4C"/>
    <w:rsid w:val="003C3E81"/>
    <w:rsid w:val="003C5774"/>
    <w:rsid w:val="003C5E54"/>
    <w:rsid w:val="003C5E59"/>
    <w:rsid w:val="003C5EBF"/>
    <w:rsid w:val="003C64D5"/>
    <w:rsid w:val="003C71E4"/>
    <w:rsid w:val="003C757E"/>
    <w:rsid w:val="003D0064"/>
    <w:rsid w:val="003D0203"/>
    <w:rsid w:val="003D02CF"/>
    <w:rsid w:val="003D0740"/>
    <w:rsid w:val="003D0AEC"/>
    <w:rsid w:val="003D0E42"/>
    <w:rsid w:val="003D14F3"/>
    <w:rsid w:val="003D1591"/>
    <w:rsid w:val="003D21DB"/>
    <w:rsid w:val="003D21FB"/>
    <w:rsid w:val="003D25E2"/>
    <w:rsid w:val="003D28B3"/>
    <w:rsid w:val="003D2D9F"/>
    <w:rsid w:val="003D3004"/>
    <w:rsid w:val="003D341B"/>
    <w:rsid w:val="003D35E8"/>
    <w:rsid w:val="003D3658"/>
    <w:rsid w:val="003D36A0"/>
    <w:rsid w:val="003D3896"/>
    <w:rsid w:val="003D3E31"/>
    <w:rsid w:val="003D403E"/>
    <w:rsid w:val="003D4911"/>
    <w:rsid w:val="003D4921"/>
    <w:rsid w:val="003D49E0"/>
    <w:rsid w:val="003D4AC9"/>
    <w:rsid w:val="003D5670"/>
    <w:rsid w:val="003D66C3"/>
    <w:rsid w:val="003D6B8F"/>
    <w:rsid w:val="003D6DD7"/>
    <w:rsid w:val="003D70B3"/>
    <w:rsid w:val="003D79EF"/>
    <w:rsid w:val="003D7C0D"/>
    <w:rsid w:val="003D7C96"/>
    <w:rsid w:val="003D7DE7"/>
    <w:rsid w:val="003E0EBA"/>
    <w:rsid w:val="003E10AB"/>
    <w:rsid w:val="003E1304"/>
    <w:rsid w:val="003E1856"/>
    <w:rsid w:val="003E1901"/>
    <w:rsid w:val="003E1B1A"/>
    <w:rsid w:val="003E231B"/>
    <w:rsid w:val="003E28E7"/>
    <w:rsid w:val="003E2AC5"/>
    <w:rsid w:val="003E2E0A"/>
    <w:rsid w:val="003E2F1C"/>
    <w:rsid w:val="003E32A9"/>
    <w:rsid w:val="003E3388"/>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7121"/>
    <w:rsid w:val="003E7650"/>
    <w:rsid w:val="003E77FA"/>
    <w:rsid w:val="003E7AD7"/>
    <w:rsid w:val="003E7FA1"/>
    <w:rsid w:val="003F0613"/>
    <w:rsid w:val="003F0731"/>
    <w:rsid w:val="003F091F"/>
    <w:rsid w:val="003F154A"/>
    <w:rsid w:val="003F183C"/>
    <w:rsid w:val="003F1907"/>
    <w:rsid w:val="003F2145"/>
    <w:rsid w:val="003F259A"/>
    <w:rsid w:val="003F262C"/>
    <w:rsid w:val="003F3281"/>
    <w:rsid w:val="003F33B4"/>
    <w:rsid w:val="003F3491"/>
    <w:rsid w:val="003F36B0"/>
    <w:rsid w:val="003F383A"/>
    <w:rsid w:val="003F3B5C"/>
    <w:rsid w:val="003F3C6B"/>
    <w:rsid w:val="003F3D6E"/>
    <w:rsid w:val="003F3E1F"/>
    <w:rsid w:val="003F4040"/>
    <w:rsid w:val="003F417F"/>
    <w:rsid w:val="003F4AE9"/>
    <w:rsid w:val="003F559E"/>
    <w:rsid w:val="003F5A5E"/>
    <w:rsid w:val="003F5A79"/>
    <w:rsid w:val="003F5CAC"/>
    <w:rsid w:val="003F600A"/>
    <w:rsid w:val="003F6132"/>
    <w:rsid w:val="003F6832"/>
    <w:rsid w:val="003F6917"/>
    <w:rsid w:val="003F6E8C"/>
    <w:rsid w:val="003F725B"/>
    <w:rsid w:val="003F7417"/>
    <w:rsid w:val="003F750B"/>
    <w:rsid w:val="003F7655"/>
    <w:rsid w:val="003F7B2C"/>
    <w:rsid w:val="003F7C27"/>
    <w:rsid w:val="003F7FB5"/>
    <w:rsid w:val="00400D70"/>
    <w:rsid w:val="00402222"/>
    <w:rsid w:val="004022EC"/>
    <w:rsid w:val="00402779"/>
    <w:rsid w:val="00402C7F"/>
    <w:rsid w:val="004030AF"/>
    <w:rsid w:val="0040317F"/>
    <w:rsid w:val="0040372C"/>
    <w:rsid w:val="0040372F"/>
    <w:rsid w:val="00403754"/>
    <w:rsid w:val="00403E23"/>
    <w:rsid w:val="00403F59"/>
    <w:rsid w:val="004045C6"/>
    <w:rsid w:val="004047F5"/>
    <w:rsid w:val="004048F3"/>
    <w:rsid w:val="00404AE5"/>
    <w:rsid w:val="00404B72"/>
    <w:rsid w:val="00404D8A"/>
    <w:rsid w:val="00404FC2"/>
    <w:rsid w:val="00405089"/>
    <w:rsid w:val="004051FC"/>
    <w:rsid w:val="0040553F"/>
    <w:rsid w:val="0040570C"/>
    <w:rsid w:val="00405738"/>
    <w:rsid w:val="00405806"/>
    <w:rsid w:val="004059E2"/>
    <w:rsid w:val="00405A08"/>
    <w:rsid w:val="00405A61"/>
    <w:rsid w:val="00405B5B"/>
    <w:rsid w:val="00405C7C"/>
    <w:rsid w:val="00405D44"/>
    <w:rsid w:val="00405F6D"/>
    <w:rsid w:val="00406F10"/>
    <w:rsid w:val="0040740A"/>
    <w:rsid w:val="00407CD6"/>
    <w:rsid w:val="00407DF1"/>
    <w:rsid w:val="0041028D"/>
    <w:rsid w:val="00410670"/>
    <w:rsid w:val="0041071C"/>
    <w:rsid w:val="00410EC0"/>
    <w:rsid w:val="00411DFA"/>
    <w:rsid w:val="004126D4"/>
    <w:rsid w:val="004128FB"/>
    <w:rsid w:val="00412A9F"/>
    <w:rsid w:val="00412AE6"/>
    <w:rsid w:val="00412F89"/>
    <w:rsid w:val="00413621"/>
    <w:rsid w:val="00413685"/>
    <w:rsid w:val="00414270"/>
    <w:rsid w:val="00414AF5"/>
    <w:rsid w:val="00414BBD"/>
    <w:rsid w:val="00414C31"/>
    <w:rsid w:val="00414DDC"/>
    <w:rsid w:val="00414F78"/>
    <w:rsid w:val="0041519A"/>
    <w:rsid w:val="00415F20"/>
    <w:rsid w:val="00416334"/>
    <w:rsid w:val="0041676D"/>
    <w:rsid w:val="0041695E"/>
    <w:rsid w:val="00416985"/>
    <w:rsid w:val="00416D82"/>
    <w:rsid w:val="00416EFC"/>
    <w:rsid w:val="004175B5"/>
    <w:rsid w:val="00417617"/>
    <w:rsid w:val="0041787F"/>
    <w:rsid w:val="0041789A"/>
    <w:rsid w:val="00417A49"/>
    <w:rsid w:val="00417C8B"/>
    <w:rsid w:val="00417D6C"/>
    <w:rsid w:val="00417FD7"/>
    <w:rsid w:val="00420092"/>
    <w:rsid w:val="004201EF"/>
    <w:rsid w:val="0042063E"/>
    <w:rsid w:val="00420B8E"/>
    <w:rsid w:val="004211EE"/>
    <w:rsid w:val="00421421"/>
    <w:rsid w:val="00421820"/>
    <w:rsid w:val="004223E6"/>
    <w:rsid w:val="004224A5"/>
    <w:rsid w:val="0042270A"/>
    <w:rsid w:val="00422E0C"/>
    <w:rsid w:val="00423763"/>
    <w:rsid w:val="00423C77"/>
    <w:rsid w:val="00424124"/>
    <w:rsid w:val="00424332"/>
    <w:rsid w:val="00424BFF"/>
    <w:rsid w:val="00425030"/>
    <w:rsid w:val="004254E9"/>
    <w:rsid w:val="00426B1A"/>
    <w:rsid w:val="00426DE8"/>
    <w:rsid w:val="00426E81"/>
    <w:rsid w:val="004273F8"/>
    <w:rsid w:val="00427C0C"/>
    <w:rsid w:val="00427CFD"/>
    <w:rsid w:val="00427EB8"/>
    <w:rsid w:val="00430176"/>
    <w:rsid w:val="004303A9"/>
    <w:rsid w:val="004304EA"/>
    <w:rsid w:val="00430554"/>
    <w:rsid w:val="004305EE"/>
    <w:rsid w:val="004307BE"/>
    <w:rsid w:val="00430A05"/>
    <w:rsid w:val="00430A35"/>
    <w:rsid w:val="00430EB6"/>
    <w:rsid w:val="004313D5"/>
    <w:rsid w:val="00431403"/>
    <w:rsid w:val="00431813"/>
    <w:rsid w:val="00432397"/>
    <w:rsid w:val="004328D4"/>
    <w:rsid w:val="00432CE2"/>
    <w:rsid w:val="00432E6C"/>
    <w:rsid w:val="00433221"/>
    <w:rsid w:val="0043329C"/>
    <w:rsid w:val="0043381E"/>
    <w:rsid w:val="00433BA1"/>
    <w:rsid w:val="00433BF3"/>
    <w:rsid w:val="00434212"/>
    <w:rsid w:val="004342E2"/>
    <w:rsid w:val="00434E91"/>
    <w:rsid w:val="0043500E"/>
    <w:rsid w:val="00435904"/>
    <w:rsid w:val="00435EEE"/>
    <w:rsid w:val="00435FF8"/>
    <w:rsid w:val="004364D6"/>
    <w:rsid w:val="0043652D"/>
    <w:rsid w:val="004367FE"/>
    <w:rsid w:val="00436CC0"/>
    <w:rsid w:val="00436F50"/>
    <w:rsid w:val="00437107"/>
    <w:rsid w:val="0043761F"/>
    <w:rsid w:val="00437D1F"/>
    <w:rsid w:val="004403C9"/>
    <w:rsid w:val="004409A3"/>
    <w:rsid w:val="00440BAB"/>
    <w:rsid w:val="00440BFB"/>
    <w:rsid w:val="00440F6E"/>
    <w:rsid w:val="00441179"/>
    <w:rsid w:val="004413C6"/>
    <w:rsid w:val="00441468"/>
    <w:rsid w:val="00441584"/>
    <w:rsid w:val="004415D7"/>
    <w:rsid w:val="004416F1"/>
    <w:rsid w:val="00441753"/>
    <w:rsid w:val="00442293"/>
    <w:rsid w:val="0044229A"/>
    <w:rsid w:val="0044231B"/>
    <w:rsid w:val="0044245A"/>
    <w:rsid w:val="004425C5"/>
    <w:rsid w:val="0044265D"/>
    <w:rsid w:val="00442E7F"/>
    <w:rsid w:val="00443485"/>
    <w:rsid w:val="00443645"/>
    <w:rsid w:val="004438D7"/>
    <w:rsid w:val="00443B32"/>
    <w:rsid w:val="00443B5C"/>
    <w:rsid w:val="00443CD6"/>
    <w:rsid w:val="00443E01"/>
    <w:rsid w:val="00443F96"/>
    <w:rsid w:val="00443FE0"/>
    <w:rsid w:val="0044410B"/>
    <w:rsid w:val="0044431B"/>
    <w:rsid w:val="0044465E"/>
    <w:rsid w:val="004447D1"/>
    <w:rsid w:val="004452DF"/>
    <w:rsid w:val="00446236"/>
    <w:rsid w:val="00446250"/>
    <w:rsid w:val="00446406"/>
    <w:rsid w:val="0044646D"/>
    <w:rsid w:val="00446841"/>
    <w:rsid w:val="00446A50"/>
    <w:rsid w:val="00446AE0"/>
    <w:rsid w:val="00446BE2"/>
    <w:rsid w:val="00446F97"/>
    <w:rsid w:val="00447424"/>
    <w:rsid w:val="004477D3"/>
    <w:rsid w:val="00447E19"/>
    <w:rsid w:val="004503B2"/>
    <w:rsid w:val="00450735"/>
    <w:rsid w:val="004509CD"/>
    <w:rsid w:val="00450B59"/>
    <w:rsid w:val="00450EB3"/>
    <w:rsid w:val="0045180D"/>
    <w:rsid w:val="00451A01"/>
    <w:rsid w:val="00451B62"/>
    <w:rsid w:val="00451EC5"/>
    <w:rsid w:val="00451EF6"/>
    <w:rsid w:val="00452301"/>
    <w:rsid w:val="00452744"/>
    <w:rsid w:val="00452789"/>
    <w:rsid w:val="00452F61"/>
    <w:rsid w:val="0045333C"/>
    <w:rsid w:val="00453353"/>
    <w:rsid w:val="00454296"/>
    <w:rsid w:val="004543FC"/>
    <w:rsid w:val="0045478A"/>
    <w:rsid w:val="004548E9"/>
    <w:rsid w:val="00454B27"/>
    <w:rsid w:val="004552C9"/>
    <w:rsid w:val="00455871"/>
    <w:rsid w:val="00455ADF"/>
    <w:rsid w:val="00456014"/>
    <w:rsid w:val="004562A1"/>
    <w:rsid w:val="00456646"/>
    <w:rsid w:val="00456923"/>
    <w:rsid w:val="00456FB7"/>
    <w:rsid w:val="004573AF"/>
    <w:rsid w:val="00457547"/>
    <w:rsid w:val="004578FD"/>
    <w:rsid w:val="00457A2E"/>
    <w:rsid w:val="00457F0F"/>
    <w:rsid w:val="00460111"/>
    <w:rsid w:val="004604E3"/>
    <w:rsid w:val="00460688"/>
    <w:rsid w:val="004606CF"/>
    <w:rsid w:val="004607AC"/>
    <w:rsid w:val="00460B3A"/>
    <w:rsid w:val="00460BFA"/>
    <w:rsid w:val="0046127E"/>
    <w:rsid w:val="00461602"/>
    <w:rsid w:val="004619B1"/>
    <w:rsid w:val="00461D55"/>
    <w:rsid w:val="0046204F"/>
    <w:rsid w:val="004627EF"/>
    <w:rsid w:val="00462ED5"/>
    <w:rsid w:val="00462FBF"/>
    <w:rsid w:val="00463107"/>
    <w:rsid w:val="00464031"/>
    <w:rsid w:val="00464A4F"/>
    <w:rsid w:val="00464BA2"/>
    <w:rsid w:val="0046538D"/>
    <w:rsid w:val="00465EC3"/>
    <w:rsid w:val="00466025"/>
    <w:rsid w:val="00466D7E"/>
    <w:rsid w:val="00466E46"/>
    <w:rsid w:val="00467432"/>
    <w:rsid w:val="004674C9"/>
    <w:rsid w:val="004676B7"/>
    <w:rsid w:val="004678E1"/>
    <w:rsid w:val="004705AF"/>
    <w:rsid w:val="0047067B"/>
    <w:rsid w:val="00470F18"/>
    <w:rsid w:val="004716D6"/>
    <w:rsid w:val="004716EC"/>
    <w:rsid w:val="00471BAC"/>
    <w:rsid w:val="00471C2E"/>
    <w:rsid w:val="00472136"/>
    <w:rsid w:val="00472420"/>
    <w:rsid w:val="004729B1"/>
    <w:rsid w:val="004729B6"/>
    <w:rsid w:val="00472BB4"/>
    <w:rsid w:val="00473268"/>
    <w:rsid w:val="00473281"/>
    <w:rsid w:val="004738F6"/>
    <w:rsid w:val="00473B68"/>
    <w:rsid w:val="00473D47"/>
    <w:rsid w:val="00474243"/>
    <w:rsid w:val="0047455A"/>
    <w:rsid w:val="004745E5"/>
    <w:rsid w:val="00474A38"/>
    <w:rsid w:val="004750EA"/>
    <w:rsid w:val="0047523D"/>
    <w:rsid w:val="00475279"/>
    <w:rsid w:val="004756E6"/>
    <w:rsid w:val="00475883"/>
    <w:rsid w:val="004758D5"/>
    <w:rsid w:val="00475BD0"/>
    <w:rsid w:val="00475C04"/>
    <w:rsid w:val="00475EAE"/>
    <w:rsid w:val="00475F8A"/>
    <w:rsid w:val="004760D6"/>
    <w:rsid w:val="00476976"/>
    <w:rsid w:val="00476987"/>
    <w:rsid w:val="00476D6B"/>
    <w:rsid w:val="004776CE"/>
    <w:rsid w:val="004776F9"/>
    <w:rsid w:val="0047795B"/>
    <w:rsid w:val="004779DC"/>
    <w:rsid w:val="00477B88"/>
    <w:rsid w:val="0048029B"/>
    <w:rsid w:val="004802B6"/>
    <w:rsid w:val="00480799"/>
    <w:rsid w:val="00480BBD"/>
    <w:rsid w:val="00481360"/>
    <w:rsid w:val="00481601"/>
    <w:rsid w:val="00481AFE"/>
    <w:rsid w:val="00482429"/>
    <w:rsid w:val="0048295A"/>
    <w:rsid w:val="00482A9B"/>
    <w:rsid w:val="0048301B"/>
    <w:rsid w:val="004835E2"/>
    <w:rsid w:val="00483E5E"/>
    <w:rsid w:val="00483FFF"/>
    <w:rsid w:val="00484067"/>
    <w:rsid w:val="00484164"/>
    <w:rsid w:val="00484302"/>
    <w:rsid w:val="00484360"/>
    <w:rsid w:val="00484367"/>
    <w:rsid w:val="00484B0B"/>
    <w:rsid w:val="00484C51"/>
    <w:rsid w:val="004851BA"/>
    <w:rsid w:val="00485295"/>
    <w:rsid w:val="004852A7"/>
    <w:rsid w:val="00485802"/>
    <w:rsid w:val="0048623C"/>
    <w:rsid w:val="0048643E"/>
    <w:rsid w:val="004864F7"/>
    <w:rsid w:val="004866E3"/>
    <w:rsid w:val="004866F1"/>
    <w:rsid w:val="00486B47"/>
    <w:rsid w:val="00487790"/>
    <w:rsid w:val="0048798C"/>
    <w:rsid w:val="00487A2F"/>
    <w:rsid w:val="00487C44"/>
    <w:rsid w:val="00487DEE"/>
    <w:rsid w:val="0049018D"/>
    <w:rsid w:val="00490336"/>
    <w:rsid w:val="0049061E"/>
    <w:rsid w:val="00490F85"/>
    <w:rsid w:val="004911EA"/>
    <w:rsid w:val="00491C7C"/>
    <w:rsid w:val="00491EF1"/>
    <w:rsid w:val="00492168"/>
    <w:rsid w:val="004925BC"/>
    <w:rsid w:val="00492D5E"/>
    <w:rsid w:val="00492E61"/>
    <w:rsid w:val="00493429"/>
    <w:rsid w:val="0049386A"/>
    <w:rsid w:val="004939B3"/>
    <w:rsid w:val="004945C7"/>
    <w:rsid w:val="00494B54"/>
    <w:rsid w:val="00494B71"/>
    <w:rsid w:val="0049516F"/>
    <w:rsid w:val="004951EB"/>
    <w:rsid w:val="00495618"/>
    <w:rsid w:val="00495662"/>
    <w:rsid w:val="00495A97"/>
    <w:rsid w:val="00495B41"/>
    <w:rsid w:val="00495C67"/>
    <w:rsid w:val="00495FA8"/>
    <w:rsid w:val="00495FB7"/>
    <w:rsid w:val="00496705"/>
    <w:rsid w:val="00496DFE"/>
    <w:rsid w:val="004975B7"/>
    <w:rsid w:val="0049766B"/>
    <w:rsid w:val="004A0476"/>
    <w:rsid w:val="004A05DF"/>
    <w:rsid w:val="004A064D"/>
    <w:rsid w:val="004A069E"/>
    <w:rsid w:val="004A06EE"/>
    <w:rsid w:val="004A0974"/>
    <w:rsid w:val="004A0C69"/>
    <w:rsid w:val="004A1463"/>
    <w:rsid w:val="004A17D5"/>
    <w:rsid w:val="004A18A3"/>
    <w:rsid w:val="004A21B2"/>
    <w:rsid w:val="004A2468"/>
    <w:rsid w:val="004A2A9B"/>
    <w:rsid w:val="004A2C5E"/>
    <w:rsid w:val="004A311D"/>
    <w:rsid w:val="004A33F0"/>
    <w:rsid w:val="004A374F"/>
    <w:rsid w:val="004A4780"/>
    <w:rsid w:val="004A517A"/>
    <w:rsid w:val="004A523A"/>
    <w:rsid w:val="004A53FF"/>
    <w:rsid w:val="004A5497"/>
    <w:rsid w:val="004A54C2"/>
    <w:rsid w:val="004A5635"/>
    <w:rsid w:val="004A57B0"/>
    <w:rsid w:val="004A5ABE"/>
    <w:rsid w:val="004A5D1B"/>
    <w:rsid w:val="004A5F42"/>
    <w:rsid w:val="004A611B"/>
    <w:rsid w:val="004A6424"/>
    <w:rsid w:val="004A6778"/>
    <w:rsid w:val="004A6872"/>
    <w:rsid w:val="004A69D0"/>
    <w:rsid w:val="004A6A82"/>
    <w:rsid w:val="004A6DC5"/>
    <w:rsid w:val="004A7202"/>
    <w:rsid w:val="004A727D"/>
    <w:rsid w:val="004A7990"/>
    <w:rsid w:val="004A7AE3"/>
    <w:rsid w:val="004A7D32"/>
    <w:rsid w:val="004A7E7F"/>
    <w:rsid w:val="004B0A96"/>
    <w:rsid w:val="004B105F"/>
    <w:rsid w:val="004B13B2"/>
    <w:rsid w:val="004B185B"/>
    <w:rsid w:val="004B195F"/>
    <w:rsid w:val="004B1A00"/>
    <w:rsid w:val="004B1BD8"/>
    <w:rsid w:val="004B1E51"/>
    <w:rsid w:val="004B2180"/>
    <w:rsid w:val="004B22E2"/>
    <w:rsid w:val="004B2491"/>
    <w:rsid w:val="004B272F"/>
    <w:rsid w:val="004B2D38"/>
    <w:rsid w:val="004B2FAF"/>
    <w:rsid w:val="004B33AF"/>
    <w:rsid w:val="004B3468"/>
    <w:rsid w:val="004B35B3"/>
    <w:rsid w:val="004B3699"/>
    <w:rsid w:val="004B3733"/>
    <w:rsid w:val="004B3781"/>
    <w:rsid w:val="004B3E41"/>
    <w:rsid w:val="004B421C"/>
    <w:rsid w:val="004B4412"/>
    <w:rsid w:val="004B4477"/>
    <w:rsid w:val="004B46B3"/>
    <w:rsid w:val="004B5EB3"/>
    <w:rsid w:val="004B695E"/>
    <w:rsid w:val="004B6AA8"/>
    <w:rsid w:val="004B6CF6"/>
    <w:rsid w:val="004B6D7F"/>
    <w:rsid w:val="004B6E00"/>
    <w:rsid w:val="004B7B87"/>
    <w:rsid w:val="004C0EC0"/>
    <w:rsid w:val="004C0F26"/>
    <w:rsid w:val="004C105D"/>
    <w:rsid w:val="004C10D8"/>
    <w:rsid w:val="004C1234"/>
    <w:rsid w:val="004C130E"/>
    <w:rsid w:val="004C1406"/>
    <w:rsid w:val="004C164A"/>
    <w:rsid w:val="004C186B"/>
    <w:rsid w:val="004C233B"/>
    <w:rsid w:val="004C23DE"/>
    <w:rsid w:val="004C2688"/>
    <w:rsid w:val="004C2ABB"/>
    <w:rsid w:val="004C2BDD"/>
    <w:rsid w:val="004C31D0"/>
    <w:rsid w:val="004C32ED"/>
    <w:rsid w:val="004C38DD"/>
    <w:rsid w:val="004C3D37"/>
    <w:rsid w:val="004C3F2E"/>
    <w:rsid w:val="004C4146"/>
    <w:rsid w:val="004C4856"/>
    <w:rsid w:val="004C4963"/>
    <w:rsid w:val="004C4C89"/>
    <w:rsid w:val="004C4E87"/>
    <w:rsid w:val="004C5109"/>
    <w:rsid w:val="004C5786"/>
    <w:rsid w:val="004C6089"/>
    <w:rsid w:val="004C62A6"/>
    <w:rsid w:val="004C6630"/>
    <w:rsid w:val="004C6A7D"/>
    <w:rsid w:val="004C6DC3"/>
    <w:rsid w:val="004C73B6"/>
    <w:rsid w:val="004C750B"/>
    <w:rsid w:val="004C7784"/>
    <w:rsid w:val="004D01B0"/>
    <w:rsid w:val="004D0527"/>
    <w:rsid w:val="004D1002"/>
    <w:rsid w:val="004D1173"/>
    <w:rsid w:val="004D1262"/>
    <w:rsid w:val="004D15FF"/>
    <w:rsid w:val="004D1AD0"/>
    <w:rsid w:val="004D1CAD"/>
    <w:rsid w:val="004D1E4A"/>
    <w:rsid w:val="004D2650"/>
    <w:rsid w:val="004D26C5"/>
    <w:rsid w:val="004D2E4B"/>
    <w:rsid w:val="004D3076"/>
    <w:rsid w:val="004D345A"/>
    <w:rsid w:val="004D3B4E"/>
    <w:rsid w:val="004D3E29"/>
    <w:rsid w:val="004D3F2F"/>
    <w:rsid w:val="004D4274"/>
    <w:rsid w:val="004D427A"/>
    <w:rsid w:val="004D4529"/>
    <w:rsid w:val="004D453B"/>
    <w:rsid w:val="004D4CB5"/>
    <w:rsid w:val="004D4F1D"/>
    <w:rsid w:val="004D51C1"/>
    <w:rsid w:val="004D5D4F"/>
    <w:rsid w:val="004D5E2E"/>
    <w:rsid w:val="004D5FDD"/>
    <w:rsid w:val="004D6664"/>
    <w:rsid w:val="004D68AF"/>
    <w:rsid w:val="004D68C0"/>
    <w:rsid w:val="004D6B43"/>
    <w:rsid w:val="004D6DBE"/>
    <w:rsid w:val="004D6F63"/>
    <w:rsid w:val="004D6FEF"/>
    <w:rsid w:val="004D71C7"/>
    <w:rsid w:val="004D72B8"/>
    <w:rsid w:val="004D7313"/>
    <w:rsid w:val="004D7328"/>
    <w:rsid w:val="004D739B"/>
    <w:rsid w:val="004D780D"/>
    <w:rsid w:val="004D7CF8"/>
    <w:rsid w:val="004E0091"/>
    <w:rsid w:val="004E0784"/>
    <w:rsid w:val="004E0FBF"/>
    <w:rsid w:val="004E18ED"/>
    <w:rsid w:val="004E1E14"/>
    <w:rsid w:val="004E23BD"/>
    <w:rsid w:val="004E27E4"/>
    <w:rsid w:val="004E28D4"/>
    <w:rsid w:val="004E2AA1"/>
    <w:rsid w:val="004E2E69"/>
    <w:rsid w:val="004E349F"/>
    <w:rsid w:val="004E38DC"/>
    <w:rsid w:val="004E3A53"/>
    <w:rsid w:val="004E4188"/>
    <w:rsid w:val="004E4433"/>
    <w:rsid w:val="004E445F"/>
    <w:rsid w:val="004E453F"/>
    <w:rsid w:val="004E4595"/>
    <w:rsid w:val="004E4596"/>
    <w:rsid w:val="004E464E"/>
    <w:rsid w:val="004E5117"/>
    <w:rsid w:val="004E56B2"/>
    <w:rsid w:val="004E5EFD"/>
    <w:rsid w:val="004E6177"/>
    <w:rsid w:val="004E666B"/>
    <w:rsid w:val="004E6BC0"/>
    <w:rsid w:val="004E6D3B"/>
    <w:rsid w:val="004E6F3F"/>
    <w:rsid w:val="004E77B3"/>
    <w:rsid w:val="004E7922"/>
    <w:rsid w:val="004E7AE1"/>
    <w:rsid w:val="004E7BE2"/>
    <w:rsid w:val="004E7C09"/>
    <w:rsid w:val="004F02FD"/>
    <w:rsid w:val="004F081B"/>
    <w:rsid w:val="004F0EA1"/>
    <w:rsid w:val="004F0FB3"/>
    <w:rsid w:val="004F10A2"/>
    <w:rsid w:val="004F1947"/>
    <w:rsid w:val="004F1D9A"/>
    <w:rsid w:val="004F2D8C"/>
    <w:rsid w:val="004F304B"/>
    <w:rsid w:val="004F3058"/>
    <w:rsid w:val="004F3252"/>
    <w:rsid w:val="004F32B8"/>
    <w:rsid w:val="004F3417"/>
    <w:rsid w:val="004F39AF"/>
    <w:rsid w:val="004F39D2"/>
    <w:rsid w:val="004F3AB8"/>
    <w:rsid w:val="004F3CF1"/>
    <w:rsid w:val="004F3D6F"/>
    <w:rsid w:val="004F4132"/>
    <w:rsid w:val="004F46E3"/>
    <w:rsid w:val="004F47DC"/>
    <w:rsid w:val="004F48F4"/>
    <w:rsid w:val="004F4C70"/>
    <w:rsid w:val="004F511E"/>
    <w:rsid w:val="004F5601"/>
    <w:rsid w:val="004F5640"/>
    <w:rsid w:val="004F5714"/>
    <w:rsid w:val="004F57A7"/>
    <w:rsid w:val="004F6975"/>
    <w:rsid w:val="004F6DE2"/>
    <w:rsid w:val="004F70F6"/>
    <w:rsid w:val="004F71F0"/>
    <w:rsid w:val="004F734D"/>
    <w:rsid w:val="004F759A"/>
    <w:rsid w:val="004F765E"/>
    <w:rsid w:val="004F7A1D"/>
    <w:rsid w:val="005003E6"/>
    <w:rsid w:val="0050044C"/>
    <w:rsid w:val="005007E9"/>
    <w:rsid w:val="00500DF8"/>
    <w:rsid w:val="00501212"/>
    <w:rsid w:val="0050139F"/>
    <w:rsid w:val="0050242B"/>
    <w:rsid w:val="00502434"/>
    <w:rsid w:val="00502847"/>
    <w:rsid w:val="00503052"/>
    <w:rsid w:val="005041CA"/>
    <w:rsid w:val="005045A6"/>
    <w:rsid w:val="0050483D"/>
    <w:rsid w:val="00504C05"/>
    <w:rsid w:val="00504E5F"/>
    <w:rsid w:val="00504E73"/>
    <w:rsid w:val="00505166"/>
    <w:rsid w:val="005055A6"/>
    <w:rsid w:val="00505787"/>
    <w:rsid w:val="00505A9A"/>
    <w:rsid w:val="00505BE9"/>
    <w:rsid w:val="00505F56"/>
    <w:rsid w:val="00506013"/>
    <w:rsid w:val="0050616D"/>
    <w:rsid w:val="00506552"/>
    <w:rsid w:val="00506AA8"/>
    <w:rsid w:val="00507060"/>
    <w:rsid w:val="005072CF"/>
    <w:rsid w:val="005072D3"/>
    <w:rsid w:val="0050733C"/>
    <w:rsid w:val="0050757C"/>
    <w:rsid w:val="00507A5C"/>
    <w:rsid w:val="00507C13"/>
    <w:rsid w:val="0051062F"/>
    <w:rsid w:val="00510C3B"/>
    <w:rsid w:val="00511116"/>
    <w:rsid w:val="0051179B"/>
    <w:rsid w:val="00511878"/>
    <w:rsid w:val="00511900"/>
    <w:rsid w:val="00511FC0"/>
    <w:rsid w:val="005120D8"/>
    <w:rsid w:val="00512126"/>
    <w:rsid w:val="00512770"/>
    <w:rsid w:val="005128F6"/>
    <w:rsid w:val="00513221"/>
    <w:rsid w:val="005133D4"/>
    <w:rsid w:val="0051352D"/>
    <w:rsid w:val="00513711"/>
    <w:rsid w:val="005138F3"/>
    <w:rsid w:val="00514033"/>
    <w:rsid w:val="0051424F"/>
    <w:rsid w:val="0051487D"/>
    <w:rsid w:val="00514AD9"/>
    <w:rsid w:val="00514ADF"/>
    <w:rsid w:val="00514C31"/>
    <w:rsid w:val="00514EF9"/>
    <w:rsid w:val="005162AF"/>
    <w:rsid w:val="00516C30"/>
    <w:rsid w:val="00516DA8"/>
    <w:rsid w:val="00517286"/>
    <w:rsid w:val="005174AE"/>
    <w:rsid w:val="005176F4"/>
    <w:rsid w:val="005179D6"/>
    <w:rsid w:val="00517ECE"/>
    <w:rsid w:val="005205AE"/>
    <w:rsid w:val="005206B6"/>
    <w:rsid w:val="005209BA"/>
    <w:rsid w:val="005216FE"/>
    <w:rsid w:val="00521884"/>
    <w:rsid w:val="00523322"/>
    <w:rsid w:val="00523623"/>
    <w:rsid w:val="00523CC7"/>
    <w:rsid w:val="00524685"/>
    <w:rsid w:val="005247A6"/>
    <w:rsid w:val="00524C9A"/>
    <w:rsid w:val="00524CFF"/>
    <w:rsid w:val="00525347"/>
    <w:rsid w:val="005257A7"/>
    <w:rsid w:val="005257B3"/>
    <w:rsid w:val="00525DCB"/>
    <w:rsid w:val="005260F7"/>
    <w:rsid w:val="0052668E"/>
    <w:rsid w:val="005266FB"/>
    <w:rsid w:val="005268F7"/>
    <w:rsid w:val="005269CD"/>
    <w:rsid w:val="00526DB5"/>
    <w:rsid w:val="0052718B"/>
    <w:rsid w:val="0052757A"/>
    <w:rsid w:val="005300F0"/>
    <w:rsid w:val="00530B92"/>
    <w:rsid w:val="00530BB6"/>
    <w:rsid w:val="005317AB"/>
    <w:rsid w:val="00531E7B"/>
    <w:rsid w:val="00532118"/>
    <w:rsid w:val="00532506"/>
    <w:rsid w:val="00532CDD"/>
    <w:rsid w:val="00532FAA"/>
    <w:rsid w:val="005331AD"/>
    <w:rsid w:val="0053341A"/>
    <w:rsid w:val="00533BB5"/>
    <w:rsid w:val="00533DC2"/>
    <w:rsid w:val="0053402F"/>
    <w:rsid w:val="005343C5"/>
    <w:rsid w:val="00534A9A"/>
    <w:rsid w:val="00534B67"/>
    <w:rsid w:val="00534DE7"/>
    <w:rsid w:val="005351D8"/>
    <w:rsid w:val="005353FE"/>
    <w:rsid w:val="0053545E"/>
    <w:rsid w:val="005355DC"/>
    <w:rsid w:val="00535748"/>
    <w:rsid w:val="005362EB"/>
    <w:rsid w:val="005363F5"/>
    <w:rsid w:val="00536553"/>
    <w:rsid w:val="005366E5"/>
    <w:rsid w:val="0053691D"/>
    <w:rsid w:val="00536AB0"/>
    <w:rsid w:val="00536AC2"/>
    <w:rsid w:val="00536D54"/>
    <w:rsid w:val="00536ED8"/>
    <w:rsid w:val="00536F91"/>
    <w:rsid w:val="0053707C"/>
    <w:rsid w:val="00537378"/>
    <w:rsid w:val="00537708"/>
    <w:rsid w:val="00537B24"/>
    <w:rsid w:val="00537C2C"/>
    <w:rsid w:val="00537EC8"/>
    <w:rsid w:val="0054010E"/>
    <w:rsid w:val="005409D1"/>
    <w:rsid w:val="00540CE2"/>
    <w:rsid w:val="00540D2C"/>
    <w:rsid w:val="005414E7"/>
    <w:rsid w:val="005418E0"/>
    <w:rsid w:val="00541A36"/>
    <w:rsid w:val="00541D22"/>
    <w:rsid w:val="0054217C"/>
    <w:rsid w:val="00543176"/>
    <w:rsid w:val="005433CE"/>
    <w:rsid w:val="005438D7"/>
    <w:rsid w:val="00543D0D"/>
    <w:rsid w:val="00543F4A"/>
    <w:rsid w:val="005450F6"/>
    <w:rsid w:val="0054560C"/>
    <w:rsid w:val="00545645"/>
    <w:rsid w:val="00545749"/>
    <w:rsid w:val="00545FD3"/>
    <w:rsid w:val="0054658D"/>
    <w:rsid w:val="005466C3"/>
    <w:rsid w:val="00546D24"/>
    <w:rsid w:val="00547141"/>
    <w:rsid w:val="0054753D"/>
    <w:rsid w:val="00547BD3"/>
    <w:rsid w:val="0055007F"/>
    <w:rsid w:val="0055076C"/>
    <w:rsid w:val="0055077A"/>
    <w:rsid w:val="005509E9"/>
    <w:rsid w:val="00550E87"/>
    <w:rsid w:val="00552101"/>
    <w:rsid w:val="005523C0"/>
    <w:rsid w:val="00552660"/>
    <w:rsid w:val="00552A10"/>
    <w:rsid w:val="00552B69"/>
    <w:rsid w:val="00553435"/>
    <w:rsid w:val="00553834"/>
    <w:rsid w:val="005540EB"/>
    <w:rsid w:val="0055439A"/>
    <w:rsid w:val="0055464C"/>
    <w:rsid w:val="00554AD3"/>
    <w:rsid w:val="00554D9C"/>
    <w:rsid w:val="005555B3"/>
    <w:rsid w:val="005562AB"/>
    <w:rsid w:val="005566BF"/>
    <w:rsid w:val="00556A4E"/>
    <w:rsid w:val="00557D9F"/>
    <w:rsid w:val="00557E13"/>
    <w:rsid w:val="00557FFA"/>
    <w:rsid w:val="0056055F"/>
    <w:rsid w:val="005605E2"/>
    <w:rsid w:val="005608FA"/>
    <w:rsid w:val="0056100E"/>
    <w:rsid w:val="00561E83"/>
    <w:rsid w:val="00561FB7"/>
    <w:rsid w:val="0056238B"/>
    <w:rsid w:val="005625A4"/>
    <w:rsid w:val="00563064"/>
    <w:rsid w:val="00563129"/>
    <w:rsid w:val="005635FC"/>
    <w:rsid w:val="00563849"/>
    <w:rsid w:val="00563B04"/>
    <w:rsid w:val="0056412C"/>
    <w:rsid w:val="005644AD"/>
    <w:rsid w:val="00564711"/>
    <w:rsid w:val="00564AC1"/>
    <w:rsid w:val="00564E57"/>
    <w:rsid w:val="00565301"/>
    <w:rsid w:val="0056535B"/>
    <w:rsid w:val="005654E8"/>
    <w:rsid w:val="00565799"/>
    <w:rsid w:val="00565974"/>
    <w:rsid w:val="00565B88"/>
    <w:rsid w:val="00565BDB"/>
    <w:rsid w:val="005660BA"/>
    <w:rsid w:val="005666A4"/>
    <w:rsid w:val="00566819"/>
    <w:rsid w:val="00566916"/>
    <w:rsid w:val="00566A0F"/>
    <w:rsid w:val="00566DA9"/>
    <w:rsid w:val="00566E25"/>
    <w:rsid w:val="00567229"/>
    <w:rsid w:val="00567F22"/>
    <w:rsid w:val="00570480"/>
    <w:rsid w:val="005705DF"/>
    <w:rsid w:val="005705F3"/>
    <w:rsid w:val="00570674"/>
    <w:rsid w:val="00570A17"/>
    <w:rsid w:val="00571119"/>
    <w:rsid w:val="00571263"/>
    <w:rsid w:val="0057145F"/>
    <w:rsid w:val="00571B29"/>
    <w:rsid w:val="005721E1"/>
    <w:rsid w:val="00572754"/>
    <w:rsid w:val="0057282C"/>
    <w:rsid w:val="005734FE"/>
    <w:rsid w:val="00573706"/>
    <w:rsid w:val="00573F90"/>
    <w:rsid w:val="00574587"/>
    <w:rsid w:val="0057487E"/>
    <w:rsid w:val="0057496E"/>
    <w:rsid w:val="00574FEB"/>
    <w:rsid w:val="005758E7"/>
    <w:rsid w:val="00575D2F"/>
    <w:rsid w:val="00575EE3"/>
    <w:rsid w:val="0057675F"/>
    <w:rsid w:val="005769A7"/>
    <w:rsid w:val="00576A15"/>
    <w:rsid w:val="00576CF1"/>
    <w:rsid w:val="00576F4B"/>
    <w:rsid w:val="005771FF"/>
    <w:rsid w:val="00577271"/>
    <w:rsid w:val="005777EF"/>
    <w:rsid w:val="005778C8"/>
    <w:rsid w:val="00577D65"/>
    <w:rsid w:val="00580A15"/>
    <w:rsid w:val="00580EDC"/>
    <w:rsid w:val="0058120D"/>
    <w:rsid w:val="0058172D"/>
    <w:rsid w:val="00581B43"/>
    <w:rsid w:val="00581C04"/>
    <w:rsid w:val="00581D6A"/>
    <w:rsid w:val="00581FE0"/>
    <w:rsid w:val="00582188"/>
    <w:rsid w:val="00582DE9"/>
    <w:rsid w:val="00583333"/>
    <w:rsid w:val="00583DB8"/>
    <w:rsid w:val="00583F4F"/>
    <w:rsid w:val="0058475E"/>
    <w:rsid w:val="00584C10"/>
    <w:rsid w:val="005852B7"/>
    <w:rsid w:val="00585538"/>
    <w:rsid w:val="005855AC"/>
    <w:rsid w:val="00585999"/>
    <w:rsid w:val="00585A77"/>
    <w:rsid w:val="005863C5"/>
    <w:rsid w:val="00586748"/>
    <w:rsid w:val="00586C5F"/>
    <w:rsid w:val="00586FB7"/>
    <w:rsid w:val="00590241"/>
    <w:rsid w:val="00590373"/>
    <w:rsid w:val="00590FBB"/>
    <w:rsid w:val="00591026"/>
    <w:rsid w:val="005914C6"/>
    <w:rsid w:val="00591529"/>
    <w:rsid w:val="00591B29"/>
    <w:rsid w:val="00591D09"/>
    <w:rsid w:val="0059255E"/>
    <w:rsid w:val="005928D1"/>
    <w:rsid w:val="00592A00"/>
    <w:rsid w:val="00592A58"/>
    <w:rsid w:val="00592CE2"/>
    <w:rsid w:val="00593112"/>
    <w:rsid w:val="005931CA"/>
    <w:rsid w:val="005936B4"/>
    <w:rsid w:val="00594352"/>
    <w:rsid w:val="005946C2"/>
    <w:rsid w:val="00595091"/>
    <w:rsid w:val="005952AA"/>
    <w:rsid w:val="005952BC"/>
    <w:rsid w:val="005955C5"/>
    <w:rsid w:val="005964B5"/>
    <w:rsid w:val="0059691D"/>
    <w:rsid w:val="00596A5D"/>
    <w:rsid w:val="00596C7C"/>
    <w:rsid w:val="00597364"/>
    <w:rsid w:val="005973C5"/>
    <w:rsid w:val="005976B7"/>
    <w:rsid w:val="005976F6"/>
    <w:rsid w:val="00597C1F"/>
    <w:rsid w:val="00597EA3"/>
    <w:rsid w:val="005A0240"/>
    <w:rsid w:val="005A08B7"/>
    <w:rsid w:val="005A0C08"/>
    <w:rsid w:val="005A0C39"/>
    <w:rsid w:val="005A0E71"/>
    <w:rsid w:val="005A102A"/>
    <w:rsid w:val="005A14CD"/>
    <w:rsid w:val="005A1890"/>
    <w:rsid w:val="005A18BA"/>
    <w:rsid w:val="005A1946"/>
    <w:rsid w:val="005A1A97"/>
    <w:rsid w:val="005A1F6E"/>
    <w:rsid w:val="005A1F9F"/>
    <w:rsid w:val="005A21D0"/>
    <w:rsid w:val="005A2380"/>
    <w:rsid w:val="005A243E"/>
    <w:rsid w:val="005A28A6"/>
    <w:rsid w:val="005A2B05"/>
    <w:rsid w:val="005A2BF9"/>
    <w:rsid w:val="005A2D58"/>
    <w:rsid w:val="005A2E09"/>
    <w:rsid w:val="005A351E"/>
    <w:rsid w:val="005A3688"/>
    <w:rsid w:val="005A3746"/>
    <w:rsid w:val="005A3914"/>
    <w:rsid w:val="005A3BD0"/>
    <w:rsid w:val="005A3C6B"/>
    <w:rsid w:val="005A3D08"/>
    <w:rsid w:val="005A3FD0"/>
    <w:rsid w:val="005A4770"/>
    <w:rsid w:val="005A4870"/>
    <w:rsid w:val="005A4AEA"/>
    <w:rsid w:val="005A4EB4"/>
    <w:rsid w:val="005A5CEB"/>
    <w:rsid w:val="005A67AA"/>
    <w:rsid w:val="005A6983"/>
    <w:rsid w:val="005A7038"/>
    <w:rsid w:val="005A7204"/>
    <w:rsid w:val="005A72D8"/>
    <w:rsid w:val="005A7348"/>
    <w:rsid w:val="005A758D"/>
    <w:rsid w:val="005A7971"/>
    <w:rsid w:val="005A7D25"/>
    <w:rsid w:val="005A7DFC"/>
    <w:rsid w:val="005A7EDB"/>
    <w:rsid w:val="005B0A3E"/>
    <w:rsid w:val="005B0E72"/>
    <w:rsid w:val="005B101E"/>
    <w:rsid w:val="005B12EF"/>
    <w:rsid w:val="005B1532"/>
    <w:rsid w:val="005B1549"/>
    <w:rsid w:val="005B1656"/>
    <w:rsid w:val="005B2218"/>
    <w:rsid w:val="005B234F"/>
    <w:rsid w:val="005B29E7"/>
    <w:rsid w:val="005B31EF"/>
    <w:rsid w:val="005B3FAD"/>
    <w:rsid w:val="005B40F3"/>
    <w:rsid w:val="005B4167"/>
    <w:rsid w:val="005B4698"/>
    <w:rsid w:val="005B47BD"/>
    <w:rsid w:val="005B4C61"/>
    <w:rsid w:val="005B5361"/>
    <w:rsid w:val="005B5458"/>
    <w:rsid w:val="005B59E9"/>
    <w:rsid w:val="005B643A"/>
    <w:rsid w:val="005B689E"/>
    <w:rsid w:val="005B6C19"/>
    <w:rsid w:val="005B6EAE"/>
    <w:rsid w:val="005B6FA6"/>
    <w:rsid w:val="005B7702"/>
    <w:rsid w:val="005B7C99"/>
    <w:rsid w:val="005B7EA8"/>
    <w:rsid w:val="005C00EC"/>
    <w:rsid w:val="005C0122"/>
    <w:rsid w:val="005C080C"/>
    <w:rsid w:val="005C0F1E"/>
    <w:rsid w:val="005C0F4C"/>
    <w:rsid w:val="005C124D"/>
    <w:rsid w:val="005C14BE"/>
    <w:rsid w:val="005C157E"/>
    <w:rsid w:val="005C15B0"/>
    <w:rsid w:val="005C19A8"/>
    <w:rsid w:val="005C1F31"/>
    <w:rsid w:val="005C27F5"/>
    <w:rsid w:val="005C2A69"/>
    <w:rsid w:val="005C33B0"/>
    <w:rsid w:val="005C34D6"/>
    <w:rsid w:val="005C370A"/>
    <w:rsid w:val="005C3C53"/>
    <w:rsid w:val="005C457E"/>
    <w:rsid w:val="005C463E"/>
    <w:rsid w:val="005C4DA1"/>
    <w:rsid w:val="005C4E54"/>
    <w:rsid w:val="005C5071"/>
    <w:rsid w:val="005C594F"/>
    <w:rsid w:val="005C5B9F"/>
    <w:rsid w:val="005C5C01"/>
    <w:rsid w:val="005C6027"/>
    <w:rsid w:val="005C630D"/>
    <w:rsid w:val="005C70E3"/>
    <w:rsid w:val="005C7526"/>
    <w:rsid w:val="005C7885"/>
    <w:rsid w:val="005C7DBF"/>
    <w:rsid w:val="005C7F6A"/>
    <w:rsid w:val="005D0F65"/>
    <w:rsid w:val="005D10AB"/>
    <w:rsid w:val="005D1185"/>
    <w:rsid w:val="005D1E08"/>
    <w:rsid w:val="005D205B"/>
    <w:rsid w:val="005D29DE"/>
    <w:rsid w:val="005D2A89"/>
    <w:rsid w:val="005D2C51"/>
    <w:rsid w:val="005D2F78"/>
    <w:rsid w:val="005D30C9"/>
    <w:rsid w:val="005D31C1"/>
    <w:rsid w:val="005D31D8"/>
    <w:rsid w:val="005D3CB2"/>
    <w:rsid w:val="005D3D47"/>
    <w:rsid w:val="005D3F94"/>
    <w:rsid w:val="005D4055"/>
    <w:rsid w:val="005D4474"/>
    <w:rsid w:val="005D44F8"/>
    <w:rsid w:val="005D46C6"/>
    <w:rsid w:val="005D4FC8"/>
    <w:rsid w:val="005D4FF2"/>
    <w:rsid w:val="005D54E8"/>
    <w:rsid w:val="005D5500"/>
    <w:rsid w:val="005D558D"/>
    <w:rsid w:val="005D576D"/>
    <w:rsid w:val="005D5B1B"/>
    <w:rsid w:val="005D5F71"/>
    <w:rsid w:val="005D602A"/>
    <w:rsid w:val="005D613B"/>
    <w:rsid w:val="005D61F5"/>
    <w:rsid w:val="005D631E"/>
    <w:rsid w:val="005D6989"/>
    <w:rsid w:val="005D6B32"/>
    <w:rsid w:val="005D6F89"/>
    <w:rsid w:val="005D7D11"/>
    <w:rsid w:val="005E0006"/>
    <w:rsid w:val="005E0928"/>
    <w:rsid w:val="005E0C05"/>
    <w:rsid w:val="005E12BA"/>
    <w:rsid w:val="005E1AFC"/>
    <w:rsid w:val="005E1C65"/>
    <w:rsid w:val="005E1DA7"/>
    <w:rsid w:val="005E1EFF"/>
    <w:rsid w:val="005E2827"/>
    <w:rsid w:val="005E28B6"/>
    <w:rsid w:val="005E2D25"/>
    <w:rsid w:val="005E32A2"/>
    <w:rsid w:val="005E37BB"/>
    <w:rsid w:val="005E37DD"/>
    <w:rsid w:val="005E3F56"/>
    <w:rsid w:val="005E45C7"/>
    <w:rsid w:val="005E4902"/>
    <w:rsid w:val="005E5692"/>
    <w:rsid w:val="005E602B"/>
    <w:rsid w:val="005E603A"/>
    <w:rsid w:val="005E6280"/>
    <w:rsid w:val="005E63D5"/>
    <w:rsid w:val="005E6A21"/>
    <w:rsid w:val="005E6FF5"/>
    <w:rsid w:val="005E70DC"/>
    <w:rsid w:val="005E78B9"/>
    <w:rsid w:val="005E78CA"/>
    <w:rsid w:val="005E79BE"/>
    <w:rsid w:val="005E7B76"/>
    <w:rsid w:val="005E7BEF"/>
    <w:rsid w:val="005F01D0"/>
    <w:rsid w:val="005F14F9"/>
    <w:rsid w:val="005F1619"/>
    <w:rsid w:val="005F1749"/>
    <w:rsid w:val="005F1CA8"/>
    <w:rsid w:val="005F21BF"/>
    <w:rsid w:val="005F2464"/>
    <w:rsid w:val="005F29D5"/>
    <w:rsid w:val="005F2FCA"/>
    <w:rsid w:val="005F2FFA"/>
    <w:rsid w:val="005F369F"/>
    <w:rsid w:val="005F4384"/>
    <w:rsid w:val="005F4923"/>
    <w:rsid w:val="005F4AEE"/>
    <w:rsid w:val="005F4B60"/>
    <w:rsid w:val="005F4E7E"/>
    <w:rsid w:val="005F501B"/>
    <w:rsid w:val="005F50C7"/>
    <w:rsid w:val="005F50F1"/>
    <w:rsid w:val="005F5E71"/>
    <w:rsid w:val="005F604B"/>
    <w:rsid w:val="005F613D"/>
    <w:rsid w:val="005F6198"/>
    <w:rsid w:val="005F67C8"/>
    <w:rsid w:val="005F697F"/>
    <w:rsid w:val="005F7630"/>
    <w:rsid w:val="005F7ABC"/>
    <w:rsid w:val="005F7F73"/>
    <w:rsid w:val="006000F5"/>
    <w:rsid w:val="00600127"/>
    <w:rsid w:val="006001C5"/>
    <w:rsid w:val="006006CD"/>
    <w:rsid w:val="00600AB2"/>
    <w:rsid w:val="00600D07"/>
    <w:rsid w:val="006010E0"/>
    <w:rsid w:val="00601529"/>
    <w:rsid w:val="00601ADA"/>
    <w:rsid w:val="00602089"/>
    <w:rsid w:val="006020AE"/>
    <w:rsid w:val="006022A8"/>
    <w:rsid w:val="00602DAD"/>
    <w:rsid w:val="00602DC4"/>
    <w:rsid w:val="00602FF5"/>
    <w:rsid w:val="00603015"/>
    <w:rsid w:val="006030DB"/>
    <w:rsid w:val="006033FA"/>
    <w:rsid w:val="00603757"/>
    <w:rsid w:val="006037E9"/>
    <w:rsid w:val="00603C27"/>
    <w:rsid w:val="00603F53"/>
    <w:rsid w:val="00604263"/>
    <w:rsid w:val="006043BA"/>
    <w:rsid w:val="006044EF"/>
    <w:rsid w:val="00604567"/>
    <w:rsid w:val="00604A98"/>
    <w:rsid w:val="00604CAC"/>
    <w:rsid w:val="00604DF2"/>
    <w:rsid w:val="00604EBA"/>
    <w:rsid w:val="006055D5"/>
    <w:rsid w:val="00605883"/>
    <w:rsid w:val="006058D3"/>
    <w:rsid w:val="0060599A"/>
    <w:rsid w:val="00605A3D"/>
    <w:rsid w:val="0060603E"/>
    <w:rsid w:val="00606205"/>
    <w:rsid w:val="00606E41"/>
    <w:rsid w:val="00607019"/>
    <w:rsid w:val="006071F0"/>
    <w:rsid w:val="0060759F"/>
    <w:rsid w:val="00607915"/>
    <w:rsid w:val="00607A34"/>
    <w:rsid w:val="0061047F"/>
    <w:rsid w:val="00610522"/>
    <w:rsid w:val="0061100F"/>
    <w:rsid w:val="00611D42"/>
    <w:rsid w:val="00611E84"/>
    <w:rsid w:val="006132CE"/>
    <w:rsid w:val="0061340C"/>
    <w:rsid w:val="00613DE6"/>
    <w:rsid w:val="00614816"/>
    <w:rsid w:val="00614D0B"/>
    <w:rsid w:val="00615F0B"/>
    <w:rsid w:val="00616194"/>
    <w:rsid w:val="006166C4"/>
    <w:rsid w:val="00616A59"/>
    <w:rsid w:val="00616C9E"/>
    <w:rsid w:val="00616DF6"/>
    <w:rsid w:val="00616F59"/>
    <w:rsid w:val="00617592"/>
    <w:rsid w:val="00617D6D"/>
    <w:rsid w:val="0062087B"/>
    <w:rsid w:val="00620C27"/>
    <w:rsid w:val="00620D8C"/>
    <w:rsid w:val="006210E3"/>
    <w:rsid w:val="0062113C"/>
    <w:rsid w:val="00621198"/>
    <w:rsid w:val="006212BB"/>
    <w:rsid w:val="00621A79"/>
    <w:rsid w:val="006225AD"/>
    <w:rsid w:val="00623652"/>
    <w:rsid w:val="00623845"/>
    <w:rsid w:val="00623A42"/>
    <w:rsid w:val="00623B38"/>
    <w:rsid w:val="00623CE5"/>
    <w:rsid w:val="00623D8F"/>
    <w:rsid w:val="00624487"/>
    <w:rsid w:val="006244EE"/>
    <w:rsid w:val="00624812"/>
    <w:rsid w:val="00624FF6"/>
    <w:rsid w:val="00625DBD"/>
    <w:rsid w:val="00625F76"/>
    <w:rsid w:val="00626011"/>
    <w:rsid w:val="006263D2"/>
    <w:rsid w:val="00626B6F"/>
    <w:rsid w:val="00627685"/>
    <w:rsid w:val="006300AB"/>
    <w:rsid w:val="0063087B"/>
    <w:rsid w:val="00630F45"/>
    <w:rsid w:val="00631060"/>
    <w:rsid w:val="00631582"/>
    <w:rsid w:val="006317A6"/>
    <w:rsid w:val="006318AC"/>
    <w:rsid w:val="00631912"/>
    <w:rsid w:val="00631960"/>
    <w:rsid w:val="006324CF"/>
    <w:rsid w:val="00632789"/>
    <w:rsid w:val="006329A2"/>
    <w:rsid w:val="00632A9F"/>
    <w:rsid w:val="00632C54"/>
    <w:rsid w:val="00632C63"/>
    <w:rsid w:val="006334A1"/>
    <w:rsid w:val="006335DD"/>
    <w:rsid w:val="00633778"/>
    <w:rsid w:val="00633AE3"/>
    <w:rsid w:val="00633C39"/>
    <w:rsid w:val="00633D94"/>
    <w:rsid w:val="00633EE1"/>
    <w:rsid w:val="00633FC3"/>
    <w:rsid w:val="00634405"/>
    <w:rsid w:val="00634440"/>
    <w:rsid w:val="00634707"/>
    <w:rsid w:val="00635210"/>
    <w:rsid w:val="00635287"/>
    <w:rsid w:val="006354BB"/>
    <w:rsid w:val="00635819"/>
    <w:rsid w:val="00635ABD"/>
    <w:rsid w:val="00635AD4"/>
    <w:rsid w:val="00635BAB"/>
    <w:rsid w:val="00635D05"/>
    <w:rsid w:val="00635D1D"/>
    <w:rsid w:val="00635DC5"/>
    <w:rsid w:val="00636236"/>
    <w:rsid w:val="00636502"/>
    <w:rsid w:val="00636AF6"/>
    <w:rsid w:val="00636E13"/>
    <w:rsid w:val="00636EE3"/>
    <w:rsid w:val="00636F5D"/>
    <w:rsid w:val="00637348"/>
    <w:rsid w:val="0063751E"/>
    <w:rsid w:val="006375D4"/>
    <w:rsid w:val="006375E1"/>
    <w:rsid w:val="00637BE2"/>
    <w:rsid w:val="00637BE5"/>
    <w:rsid w:val="0064018C"/>
    <w:rsid w:val="00640364"/>
    <w:rsid w:val="0064075A"/>
    <w:rsid w:val="006407A0"/>
    <w:rsid w:val="006410D9"/>
    <w:rsid w:val="00641234"/>
    <w:rsid w:val="00641418"/>
    <w:rsid w:val="006415DA"/>
    <w:rsid w:val="00642059"/>
    <w:rsid w:val="006420CC"/>
    <w:rsid w:val="00642225"/>
    <w:rsid w:val="006423A7"/>
    <w:rsid w:val="00642581"/>
    <w:rsid w:val="0064258C"/>
    <w:rsid w:val="00642EF5"/>
    <w:rsid w:val="00642F24"/>
    <w:rsid w:val="00643393"/>
    <w:rsid w:val="00643665"/>
    <w:rsid w:val="006439F2"/>
    <w:rsid w:val="00643B76"/>
    <w:rsid w:val="00644034"/>
    <w:rsid w:val="00644335"/>
    <w:rsid w:val="006448D0"/>
    <w:rsid w:val="00644A19"/>
    <w:rsid w:val="00644AF9"/>
    <w:rsid w:val="00644EFC"/>
    <w:rsid w:val="00645391"/>
    <w:rsid w:val="00645710"/>
    <w:rsid w:val="006459C0"/>
    <w:rsid w:val="00645A4B"/>
    <w:rsid w:val="00645D4F"/>
    <w:rsid w:val="00646BE9"/>
    <w:rsid w:val="00646BFD"/>
    <w:rsid w:val="00647046"/>
    <w:rsid w:val="00647147"/>
    <w:rsid w:val="006477B7"/>
    <w:rsid w:val="00647A99"/>
    <w:rsid w:val="00647B73"/>
    <w:rsid w:val="00647E0B"/>
    <w:rsid w:val="00650544"/>
    <w:rsid w:val="006509EA"/>
    <w:rsid w:val="00650BE6"/>
    <w:rsid w:val="00650DE5"/>
    <w:rsid w:val="00651149"/>
    <w:rsid w:val="00651735"/>
    <w:rsid w:val="0065276E"/>
    <w:rsid w:val="00652AC8"/>
    <w:rsid w:val="00652C5F"/>
    <w:rsid w:val="00652D6B"/>
    <w:rsid w:val="00652FD4"/>
    <w:rsid w:val="00653482"/>
    <w:rsid w:val="00654083"/>
    <w:rsid w:val="006540EB"/>
    <w:rsid w:val="00654303"/>
    <w:rsid w:val="00654DA7"/>
    <w:rsid w:val="00655C43"/>
    <w:rsid w:val="00655E64"/>
    <w:rsid w:val="00656224"/>
    <w:rsid w:val="0065630C"/>
    <w:rsid w:val="006563DF"/>
    <w:rsid w:val="00656423"/>
    <w:rsid w:val="006567D6"/>
    <w:rsid w:val="00657C5A"/>
    <w:rsid w:val="00657F80"/>
    <w:rsid w:val="00657FB2"/>
    <w:rsid w:val="0066046D"/>
    <w:rsid w:val="00660C1A"/>
    <w:rsid w:val="00660F7A"/>
    <w:rsid w:val="00661052"/>
    <w:rsid w:val="00661155"/>
    <w:rsid w:val="00661250"/>
    <w:rsid w:val="0066157D"/>
    <w:rsid w:val="00661C5D"/>
    <w:rsid w:val="0066233D"/>
    <w:rsid w:val="006624B3"/>
    <w:rsid w:val="00662936"/>
    <w:rsid w:val="0066384B"/>
    <w:rsid w:val="00663878"/>
    <w:rsid w:val="0066441A"/>
    <w:rsid w:val="0066444F"/>
    <w:rsid w:val="006647EE"/>
    <w:rsid w:val="0066482B"/>
    <w:rsid w:val="006648C2"/>
    <w:rsid w:val="006649FC"/>
    <w:rsid w:val="00665E66"/>
    <w:rsid w:val="006664A2"/>
    <w:rsid w:val="0066708B"/>
    <w:rsid w:val="0066731E"/>
    <w:rsid w:val="0066763B"/>
    <w:rsid w:val="00667819"/>
    <w:rsid w:val="0067021D"/>
    <w:rsid w:val="00670A5E"/>
    <w:rsid w:val="00671228"/>
    <w:rsid w:val="0067125A"/>
    <w:rsid w:val="00671465"/>
    <w:rsid w:val="00671E30"/>
    <w:rsid w:val="00671F29"/>
    <w:rsid w:val="00672090"/>
    <w:rsid w:val="006721CF"/>
    <w:rsid w:val="0067249B"/>
    <w:rsid w:val="00672585"/>
    <w:rsid w:val="00672972"/>
    <w:rsid w:val="00672D29"/>
    <w:rsid w:val="00672E02"/>
    <w:rsid w:val="0067317B"/>
    <w:rsid w:val="00673A03"/>
    <w:rsid w:val="0067409D"/>
    <w:rsid w:val="006744BD"/>
    <w:rsid w:val="006744F2"/>
    <w:rsid w:val="00674785"/>
    <w:rsid w:val="00674DC7"/>
    <w:rsid w:val="00675474"/>
    <w:rsid w:val="006754CA"/>
    <w:rsid w:val="006756FB"/>
    <w:rsid w:val="006760FE"/>
    <w:rsid w:val="00676456"/>
    <w:rsid w:val="00676FCD"/>
    <w:rsid w:val="00676FD2"/>
    <w:rsid w:val="00677512"/>
    <w:rsid w:val="00677687"/>
    <w:rsid w:val="0067782C"/>
    <w:rsid w:val="00677963"/>
    <w:rsid w:val="00677BD0"/>
    <w:rsid w:val="00677C37"/>
    <w:rsid w:val="00677CA8"/>
    <w:rsid w:val="00677E11"/>
    <w:rsid w:val="00680066"/>
    <w:rsid w:val="0068013D"/>
    <w:rsid w:val="006804BF"/>
    <w:rsid w:val="00681329"/>
    <w:rsid w:val="0068187F"/>
    <w:rsid w:val="00681B29"/>
    <w:rsid w:val="00682295"/>
    <w:rsid w:val="006826DF"/>
    <w:rsid w:val="00682933"/>
    <w:rsid w:val="00683ED5"/>
    <w:rsid w:val="006843E1"/>
    <w:rsid w:val="006849DA"/>
    <w:rsid w:val="00685110"/>
    <w:rsid w:val="006851F7"/>
    <w:rsid w:val="0068528C"/>
    <w:rsid w:val="006857E4"/>
    <w:rsid w:val="00685847"/>
    <w:rsid w:val="00685A55"/>
    <w:rsid w:val="00685B82"/>
    <w:rsid w:val="00685E11"/>
    <w:rsid w:val="00686041"/>
    <w:rsid w:val="00686443"/>
    <w:rsid w:val="006865A8"/>
    <w:rsid w:val="00686F5E"/>
    <w:rsid w:val="00687E67"/>
    <w:rsid w:val="00687F0C"/>
    <w:rsid w:val="006907E4"/>
    <w:rsid w:val="00690898"/>
    <w:rsid w:val="00691028"/>
    <w:rsid w:val="0069105F"/>
    <w:rsid w:val="00691110"/>
    <w:rsid w:val="0069139E"/>
    <w:rsid w:val="0069184B"/>
    <w:rsid w:val="00691A5E"/>
    <w:rsid w:val="00691F99"/>
    <w:rsid w:val="00692370"/>
    <w:rsid w:val="00692EFA"/>
    <w:rsid w:val="00693CF0"/>
    <w:rsid w:val="00693D4B"/>
    <w:rsid w:val="00693E3A"/>
    <w:rsid w:val="00694210"/>
    <w:rsid w:val="00694308"/>
    <w:rsid w:val="00695122"/>
    <w:rsid w:val="00696ADC"/>
    <w:rsid w:val="0069705B"/>
    <w:rsid w:val="0069737C"/>
    <w:rsid w:val="00697B9C"/>
    <w:rsid w:val="00697BB7"/>
    <w:rsid w:val="006A0980"/>
    <w:rsid w:val="006A0EDC"/>
    <w:rsid w:val="006A12A3"/>
    <w:rsid w:val="006A18DB"/>
    <w:rsid w:val="006A1F5B"/>
    <w:rsid w:val="006A1FDF"/>
    <w:rsid w:val="006A2386"/>
    <w:rsid w:val="006A23E2"/>
    <w:rsid w:val="006A2D2E"/>
    <w:rsid w:val="006A2E32"/>
    <w:rsid w:val="006A2E8A"/>
    <w:rsid w:val="006A3550"/>
    <w:rsid w:val="006A35D5"/>
    <w:rsid w:val="006A36D5"/>
    <w:rsid w:val="006A3A42"/>
    <w:rsid w:val="006A3BFE"/>
    <w:rsid w:val="006A4291"/>
    <w:rsid w:val="006A4324"/>
    <w:rsid w:val="006A463F"/>
    <w:rsid w:val="006A4B9C"/>
    <w:rsid w:val="006A4DC2"/>
    <w:rsid w:val="006A57C6"/>
    <w:rsid w:val="006A583A"/>
    <w:rsid w:val="006A5AB0"/>
    <w:rsid w:val="006A5DBD"/>
    <w:rsid w:val="006A6C76"/>
    <w:rsid w:val="006A7303"/>
    <w:rsid w:val="006A734C"/>
    <w:rsid w:val="006A7498"/>
    <w:rsid w:val="006A7B7F"/>
    <w:rsid w:val="006B04A0"/>
    <w:rsid w:val="006B08DA"/>
    <w:rsid w:val="006B0B5E"/>
    <w:rsid w:val="006B0D76"/>
    <w:rsid w:val="006B116D"/>
    <w:rsid w:val="006B11F6"/>
    <w:rsid w:val="006B149A"/>
    <w:rsid w:val="006B16C1"/>
    <w:rsid w:val="006B1A5E"/>
    <w:rsid w:val="006B1C62"/>
    <w:rsid w:val="006B2746"/>
    <w:rsid w:val="006B2C9D"/>
    <w:rsid w:val="006B355E"/>
    <w:rsid w:val="006B3C7D"/>
    <w:rsid w:val="006B4278"/>
    <w:rsid w:val="006B43D6"/>
    <w:rsid w:val="006B475E"/>
    <w:rsid w:val="006B4D27"/>
    <w:rsid w:val="006B567E"/>
    <w:rsid w:val="006B570A"/>
    <w:rsid w:val="006B59A1"/>
    <w:rsid w:val="006B66FE"/>
    <w:rsid w:val="006B67D2"/>
    <w:rsid w:val="006B68B8"/>
    <w:rsid w:val="006B68CA"/>
    <w:rsid w:val="006B6E10"/>
    <w:rsid w:val="006B6E74"/>
    <w:rsid w:val="006B7DFA"/>
    <w:rsid w:val="006C02FA"/>
    <w:rsid w:val="006C04A3"/>
    <w:rsid w:val="006C05D2"/>
    <w:rsid w:val="006C0E4B"/>
    <w:rsid w:val="006C1C85"/>
    <w:rsid w:val="006C23FC"/>
    <w:rsid w:val="006C2515"/>
    <w:rsid w:val="006C2BF2"/>
    <w:rsid w:val="006C2E58"/>
    <w:rsid w:val="006C3146"/>
    <w:rsid w:val="006C3850"/>
    <w:rsid w:val="006C3D9E"/>
    <w:rsid w:val="006C4003"/>
    <w:rsid w:val="006C43F2"/>
    <w:rsid w:val="006C446A"/>
    <w:rsid w:val="006C452E"/>
    <w:rsid w:val="006C48AC"/>
    <w:rsid w:val="006C4E18"/>
    <w:rsid w:val="006C564B"/>
    <w:rsid w:val="006C5BAF"/>
    <w:rsid w:val="006C617E"/>
    <w:rsid w:val="006C6840"/>
    <w:rsid w:val="006C6B3E"/>
    <w:rsid w:val="006C745A"/>
    <w:rsid w:val="006C7C0C"/>
    <w:rsid w:val="006D0874"/>
    <w:rsid w:val="006D0890"/>
    <w:rsid w:val="006D08E0"/>
    <w:rsid w:val="006D0B26"/>
    <w:rsid w:val="006D1064"/>
    <w:rsid w:val="006D1260"/>
    <w:rsid w:val="006D1D4A"/>
    <w:rsid w:val="006D1E80"/>
    <w:rsid w:val="006D1F4E"/>
    <w:rsid w:val="006D22D8"/>
    <w:rsid w:val="006D23FC"/>
    <w:rsid w:val="006D27DB"/>
    <w:rsid w:val="006D2DEC"/>
    <w:rsid w:val="006D2F68"/>
    <w:rsid w:val="006D337B"/>
    <w:rsid w:val="006D370A"/>
    <w:rsid w:val="006D383E"/>
    <w:rsid w:val="006D3E2A"/>
    <w:rsid w:val="006D3F23"/>
    <w:rsid w:val="006D41F8"/>
    <w:rsid w:val="006D45F7"/>
    <w:rsid w:val="006D4770"/>
    <w:rsid w:val="006D47BC"/>
    <w:rsid w:val="006D4B15"/>
    <w:rsid w:val="006D4C42"/>
    <w:rsid w:val="006D4C87"/>
    <w:rsid w:val="006D4F81"/>
    <w:rsid w:val="006D5273"/>
    <w:rsid w:val="006D528C"/>
    <w:rsid w:val="006D5753"/>
    <w:rsid w:val="006D5A9D"/>
    <w:rsid w:val="006D5D87"/>
    <w:rsid w:val="006D677A"/>
    <w:rsid w:val="006D6ABC"/>
    <w:rsid w:val="006D6C20"/>
    <w:rsid w:val="006D6C50"/>
    <w:rsid w:val="006D7094"/>
    <w:rsid w:val="006D7EC1"/>
    <w:rsid w:val="006E002B"/>
    <w:rsid w:val="006E00B9"/>
    <w:rsid w:val="006E00CA"/>
    <w:rsid w:val="006E0293"/>
    <w:rsid w:val="006E08B3"/>
    <w:rsid w:val="006E0F6F"/>
    <w:rsid w:val="006E147E"/>
    <w:rsid w:val="006E15E3"/>
    <w:rsid w:val="006E181B"/>
    <w:rsid w:val="006E1894"/>
    <w:rsid w:val="006E1CF4"/>
    <w:rsid w:val="006E2118"/>
    <w:rsid w:val="006E237E"/>
    <w:rsid w:val="006E28A7"/>
    <w:rsid w:val="006E319A"/>
    <w:rsid w:val="006E3461"/>
    <w:rsid w:val="006E3D6A"/>
    <w:rsid w:val="006E4926"/>
    <w:rsid w:val="006E5009"/>
    <w:rsid w:val="006E5730"/>
    <w:rsid w:val="006E5803"/>
    <w:rsid w:val="006E589A"/>
    <w:rsid w:val="006E5DD5"/>
    <w:rsid w:val="006E5EFF"/>
    <w:rsid w:val="006E5F0E"/>
    <w:rsid w:val="006E6AF4"/>
    <w:rsid w:val="006E6BFC"/>
    <w:rsid w:val="006E6F94"/>
    <w:rsid w:val="006E6FC6"/>
    <w:rsid w:val="006E78EA"/>
    <w:rsid w:val="006E790B"/>
    <w:rsid w:val="006F055C"/>
    <w:rsid w:val="006F0A28"/>
    <w:rsid w:val="006F1048"/>
    <w:rsid w:val="006F1F38"/>
    <w:rsid w:val="006F1FB1"/>
    <w:rsid w:val="006F2403"/>
    <w:rsid w:val="006F258F"/>
    <w:rsid w:val="006F2C82"/>
    <w:rsid w:val="006F308C"/>
    <w:rsid w:val="006F3741"/>
    <w:rsid w:val="006F3EC9"/>
    <w:rsid w:val="006F42AE"/>
    <w:rsid w:val="006F4BD3"/>
    <w:rsid w:val="006F4F86"/>
    <w:rsid w:val="006F52B4"/>
    <w:rsid w:val="006F5485"/>
    <w:rsid w:val="006F54BB"/>
    <w:rsid w:val="006F5693"/>
    <w:rsid w:val="006F5B3B"/>
    <w:rsid w:val="006F60B7"/>
    <w:rsid w:val="006F62C0"/>
    <w:rsid w:val="006F640C"/>
    <w:rsid w:val="006F744C"/>
    <w:rsid w:val="006F7564"/>
    <w:rsid w:val="00700080"/>
    <w:rsid w:val="0070041A"/>
    <w:rsid w:val="0070047E"/>
    <w:rsid w:val="007007B0"/>
    <w:rsid w:val="00701F24"/>
    <w:rsid w:val="00702B69"/>
    <w:rsid w:val="00702C07"/>
    <w:rsid w:val="00702C40"/>
    <w:rsid w:val="00702D72"/>
    <w:rsid w:val="00703038"/>
    <w:rsid w:val="007031F2"/>
    <w:rsid w:val="00703328"/>
    <w:rsid w:val="007042EA"/>
    <w:rsid w:val="00704C67"/>
    <w:rsid w:val="00704D12"/>
    <w:rsid w:val="00704E4C"/>
    <w:rsid w:val="00704EA2"/>
    <w:rsid w:val="0070588E"/>
    <w:rsid w:val="00705A45"/>
    <w:rsid w:val="00705CE5"/>
    <w:rsid w:val="00705E5A"/>
    <w:rsid w:val="00705FBD"/>
    <w:rsid w:val="007060C5"/>
    <w:rsid w:val="00706A5E"/>
    <w:rsid w:val="00706B6C"/>
    <w:rsid w:val="00706C9B"/>
    <w:rsid w:val="00706EE4"/>
    <w:rsid w:val="00707366"/>
    <w:rsid w:val="007073FC"/>
    <w:rsid w:val="007077E8"/>
    <w:rsid w:val="007077F9"/>
    <w:rsid w:val="00707D20"/>
    <w:rsid w:val="00710238"/>
    <w:rsid w:val="007102CC"/>
    <w:rsid w:val="007105FC"/>
    <w:rsid w:val="007107D0"/>
    <w:rsid w:val="00710A5A"/>
    <w:rsid w:val="00710F58"/>
    <w:rsid w:val="00711049"/>
    <w:rsid w:val="00711787"/>
    <w:rsid w:val="00711983"/>
    <w:rsid w:val="00711B1E"/>
    <w:rsid w:val="00712568"/>
    <w:rsid w:val="0071323F"/>
    <w:rsid w:val="00713A96"/>
    <w:rsid w:val="00713BBD"/>
    <w:rsid w:val="00713D0F"/>
    <w:rsid w:val="00713E5E"/>
    <w:rsid w:val="00714285"/>
    <w:rsid w:val="00714344"/>
    <w:rsid w:val="007143A5"/>
    <w:rsid w:val="00714A0E"/>
    <w:rsid w:val="00714B77"/>
    <w:rsid w:val="00715A70"/>
    <w:rsid w:val="0071640F"/>
    <w:rsid w:val="007165C9"/>
    <w:rsid w:val="00716A85"/>
    <w:rsid w:val="00716D69"/>
    <w:rsid w:val="00716DF2"/>
    <w:rsid w:val="00716F18"/>
    <w:rsid w:val="007171FC"/>
    <w:rsid w:val="007174E8"/>
    <w:rsid w:val="00717AFC"/>
    <w:rsid w:val="00717BFA"/>
    <w:rsid w:val="00717D44"/>
    <w:rsid w:val="00720079"/>
    <w:rsid w:val="007202D9"/>
    <w:rsid w:val="00720462"/>
    <w:rsid w:val="00720A6A"/>
    <w:rsid w:val="00720C24"/>
    <w:rsid w:val="00721078"/>
    <w:rsid w:val="00721583"/>
    <w:rsid w:val="00721657"/>
    <w:rsid w:val="00721AD7"/>
    <w:rsid w:val="00721B68"/>
    <w:rsid w:val="00721DE3"/>
    <w:rsid w:val="00721E89"/>
    <w:rsid w:val="00721F81"/>
    <w:rsid w:val="007220D0"/>
    <w:rsid w:val="007225EF"/>
    <w:rsid w:val="00722BA6"/>
    <w:rsid w:val="00722CBE"/>
    <w:rsid w:val="007234BB"/>
    <w:rsid w:val="00723C6E"/>
    <w:rsid w:val="00723CC8"/>
    <w:rsid w:val="00723DC5"/>
    <w:rsid w:val="007246DD"/>
    <w:rsid w:val="007250E2"/>
    <w:rsid w:val="0072567A"/>
    <w:rsid w:val="00725958"/>
    <w:rsid w:val="00726009"/>
    <w:rsid w:val="007261D0"/>
    <w:rsid w:val="00726B81"/>
    <w:rsid w:val="00726BAA"/>
    <w:rsid w:val="00726D48"/>
    <w:rsid w:val="00726D6C"/>
    <w:rsid w:val="00726F3F"/>
    <w:rsid w:val="00726F6E"/>
    <w:rsid w:val="007270D7"/>
    <w:rsid w:val="00727348"/>
    <w:rsid w:val="0072749F"/>
    <w:rsid w:val="0072761A"/>
    <w:rsid w:val="007277B7"/>
    <w:rsid w:val="00727952"/>
    <w:rsid w:val="00730830"/>
    <w:rsid w:val="0073101E"/>
    <w:rsid w:val="00731398"/>
    <w:rsid w:val="00731478"/>
    <w:rsid w:val="00731572"/>
    <w:rsid w:val="007317EA"/>
    <w:rsid w:val="00731CAE"/>
    <w:rsid w:val="007321BA"/>
    <w:rsid w:val="00732702"/>
    <w:rsid w:val="0073312E"/>
    <w:rsid w:val="00733434"/>
    <w:rsid w:val="007338D6"/>
    <w:rsid w:val="007338E7"/>
    <w:rsid w:val="00733D16"/>
    <w:rsid w:val="00733DE6"/>
    <w:rsid w:val="00733FFE"/>
    <w:rsid w:val="0073409E"/>
    <w:rsid w:val="007349D3"/>
    <w:rsid w:val="007349EC"/>
    <w:rsid w:val="0073505E"/>
    <w:rsid w:val="0073536A"/>
    <w:rsid w:val="0073544D"/>
    <w:rsid w:val="00735BFD"/>
    <w:rsid w:val="00735EA1"/>
    <w:rsid w:val="0073603C"/>
    <w:rsid w:val="00736511"/>
    <w:rsid w:val="00736894"/>
    <w:rsid w:val="007368E4"/>
    <w:rsid w:val="00737183"/>
    <w:rsid w:val="00737539"/>
    <w:rsid w:val="00737F2A"/>
    <w:rsid w:val="00740011"/>
    <w:rsid w:val="00740220"/>
    <w:rsid w:val="0074070C"/>
    <w:rsid w:val="00740759"/>
    <w:rsid w:val="00740AA3"/>
    <w:rsid w:val="00740ABC"/>
    <w:rsid w:val="00740B36"/>
    <w:rsid w:val="00740DA1"/>
    <w:rsid w:val="00740F2E"/>
    <w:rsid w:val="00741353"/>
    <w:rsid w:val="00741B79"/>
    <w:rsid w:val="00741DDD"/>
    <w:rsid w:val="007421FB"/>
    <w:rsid w:val="0074237A"/>
    <w:rsid w:val="00742458"/>
    <w:rsid w:val="00742A31"/>
    <w:rsid w:val="00742C7C"/>
    <w:rsid w:val="00742CE8"/>
    <w:rsid w:val="00742D0B"/>
    <w:rsid w:val="007430F9"/>
    <w:rsid w:val="007431AE"/>
    <w:rsid w:val="007431F3"/>
    <w:rsid w:val="007438F8"/>
    <w:rsid w:val="00744105"/>
    <w:rsid w:val="00744666"/>
    <w:rsid w:val="0074467B"/>
    <w:rsid w:val="007448F1"/>
    <w:rsid w:val="00744CE4"/>
    <w:rsid w:val="00744DCF"/>
    <w:rsid w:val="007452FE"/>
    <w:rsid w:val="00745508"/>
    <w:rsid w:val="00745651"/>
    <w:rsid w:val="00745AC9"/>
    <w:rsid w:val="00745C8A"/>
    <w:rsid w:val="007463AA"/>
    <w:rsid w:val="00747A6F"/>
    <w:rsid w:val="0075067F"/>
    <w:rsid w:val="0075079E"/>
    <w:rsid w:val="00750C07"/>
    <w:rsid w:val="00750E39"/>
    <w:rsid w:val="0075102E"/>
    <w:rsid w:val="007511C6"/>
    <w:rsid w:val="00751558"/>
    <w:rsid w:val="00751F69"/>
    <w:rsid w:val="007524E7"/>
    <w:rsid w:val="00752B8A"/>
    <w:rsid w:val="00752BDF"/>
    <w:rsid w:val="00752D30"/>
    <w:rsid w:val="00752D97"/>
    <w:rsid w:val="00752E9D"/>
    <w:rsid w:val="00753102"/>
    <w:rsid w:val="007531BC"/>
    <w:rsid w:val="007533EF"/>
    <w:rsid w:val="00754A8E"/>
    <w:rsid w:val="00754B65"/>
    <w:rsid w:val="00754C12"/>
    <w:rsid w:val="00754F50"/>
    <w:rsid w:val="00755998"/>
    <w:rsid w:val="007559AB"/>
    <w:rsid w:val="00755BE7"/>
    <w:rsid w:val="00755E5E"/>
    <w:rsid w:val="0075622F"/>
    <w:rsid w:val="00756786"/>
    <w:rsid w:val="0075696D"/>
    <w:rsid w:val="0075708D"/>
    <w:rsid w:val="0075740C"/>
    <w:rsid w:val="007575D9"/>
    <w:rsid w:val="00757ECE"/>
    <w:rsid w:val="007601D6"/>
    <w:rsid w:val="00760552"/>
    <w:rsid w:val="0076067D"/>
    <w:rsid w:val="00760925"/>
    <w:rsid w:val="00760C99"/>
    <w:rsid w:val="00760D69"/>
    <w:rsid w:val="00761001"/>
    <w:rsid w:val="007614B4"/>
    <w:rsid w:val="007614D6"/>
    <w:rsid w:val="00761549"/>
    <w:rsid w:val="0076154B"/>
    <w:rsid w:val="00761938"/>
    <w:rsid w:val="00761A8C"/>
    <w:rsid w:val="00761B9E"/>
    <w:rsid w:val="00761D75"/>
    <w:rsid w:val="00761F10"/>
    <w:rsid w:val="00762095"/>
    <w:rsid w:val="007621D4"/>
    <w:rsid w:val="00762251"/>
    <w:rsid w:val="007622B1"/>
    <w:rsid w:val="007623AF"/>
    <w:rsid w:val="00762756"/>
    <w:rsid w:val="00763290"/>
    <w:rsid w:val="007633C1"/>
    <w:rsid w:val="007635ED"/>
    <w:rsid w:val="0076395F"/>
    <w:rsid w:val="00763AA0"/>
    <w:rsid w:val="00763D9C"/>
    <w:rsid w:val="00763DE9"/>
    <w:rsid w:val="00763FC5"/>
    <w:rsid w:val="00764BFE"/>
    <w:rsid w:val="007660CE"/>
    <w:rsid w:val="00766C6B"/>
    <w:rsid w:val="00766CF0"/>
    <w:rsid w:val="00767144"/>
    <w:rsid w:val="00767385"/>
    <w:rsid w:val="007677C7"/>
    <w:rsid w:val="007677CC"/>
    <w:rsid w:val="00767B25"/>
    <w:rsid w:val="00767B9B"/>
    <w:rsid w:val="00770105"/>
    <w:rsid w:val="007704B9"/>
    <w:rsid w:val="00770DF0"/>
    <w:rsid w:val="00770E68"/>
    <w:rsid w:val="00770F43"/>
    <w:rsid w:val="007711D1"/>
    <w:rsid w:val="007715B8"/>
    <w:rsid w:val="00771698"/>
    <w:rsid w:val="007720ED"/>
    <w:rsid w:val="007721EC"/>
    <w:rsid w:val="0077280D"/>
    <w:rsid w:val="00772B3C"/>
    <w:rsid w:val="00772BC7"/>
    <w:rsid w:val="00772D67"/>
    <w:rsid w:val="00772F88"/>
    <w:rsid w:val="00773006"/>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308"/>
    <w:rsid w:val="007766DD"/>
    <w:rsid w:val="00776EB8"/>
    <w:rsid w:val="00776EF2"/>
    <w:rsid w:val="0077765B"/>
    <w:rsid w:val="007778FA"/>
    <w:rsid w:val="00777970"/>
    <w:rsid w:val="00777B43"/>
    <w:rsid w:val="00777DAA"/>
    <w:rsid w:val="00780FC7"/>
    <w:rsid w:val="0078114C"/>
    <w:rsid w:val="00781358"/>
    <w:rsid w:val="007819C1"/>
    <w:rsid w:val="00781BE0"/>
    <w:rsid w:val="007826C4"/>
    <w:rsid w:val="00782CDC"/>
    <w:rsid w:val="00782EAF"/>
    <w:rsid w:val="007831B2"/>
    <w:rsid w:val="007835B4"/>
    <w:rsid w:val="00783624"/>
    <w:rsid w:val="00783927"/>
    <w:rsid w:val="007839F9"/>
    <w:rsid w:val="00783B02"/>
    <w:rsid w:val="00784132"/>
    <w:rsid w:val="00784179"/>
    <w:rsid w:val="007843DC"/>
    <w:rsid w:val="00784574"/>
    <w:rsid w:val="00784657"/>
    <w:rsid w:val="007856B9"/>
    <w:rsid w:val="00785C58"/>
    <w:rsid w:val="00786229"/>
    <w:rsid w:val="00786271"/>
    <w:rsid w:val="007863E8"/>
    <w:rsid w:val="00786AEB"/>
    <w:rsid w:val="00786E07"/>
    <w:rsid w:val="00786FB1"/>
    <w:rsid w:val="00787018"/>
    <w:rsid w:val="00787471"/>
    <w:rsid w:val="0078795D"/>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6AF"/>
    <w:rsid w:val="00792975"/>
    <w:rsid w:val="00792D5D"/>
    <w:rsid w:val="00792E44"/>
    <w:rsid w:val="0079306A"/>
    <w:rsid w:val="00793361"/>
    <w:rsid w:val="00793EC8"/>
    <w:rsid w:val="00793F42"/>
    <w:rsid w:val="00794217"/>
    <w:rsid w:val="007943DB"/>
    <w:rsid w:val="00794788"/>
    <w:rsid w:val="00794817"/>
    <w:rsid w:val="0079498A"/>
    <w:rsid w:val="00794AA9"/>
    <w:rsid w:val="00794F77"/>
    <w:rsid w:val="00795A55"/>
    <w:rsid w:val="00795BF2"/>
    <w:rsid w:val="00795FE8"/>
    <w:rsid w:val="007962FE"/>
    <w:rsid w:val="007963EB"/>
    <w:rsid w:val="00796E1B"/>
    <w:rsid w:val="00796FA3"/>
    <w:rsid w:val="0079707C"/>
    <w:rsid w:val="0079760F"/>
    <w:rsid w:val="0079796F"/>
    <w:rsid w:val="007979A2"/>
    <w:rsid w:val="00797E9A"/>
    <w:rsid w:val="007A018E"/>
    <w:rsid w:val="007A036A"/>
    <w:rsid w:val="007A0570"/>
    <w:rsid w:val="007A0DFD"/>
    <w:rsid w:val="007A111C"/>
    <w:rsid w:val="007A1299"/>
    <w:rsid w:val="007A1450"/>
    <w:rsid w:val="007A1932"/>
    <w:rsid w:val="007A23FA"/>
    <w:rsid w:val="007A2765"/>
    <w:rsid w:val="007A32EC"/>
    <w:rsid w:val="007A33EE"/>
    <w:rsid w:val="007A3B73"/>
    <w:rsid w:val="007A3F0A"/>
    <w:rsid w:val="007A3FD9"/>
    <w:rsid w:val="007A4035"/>
    <w:rsid w:val="007A48A1"/>
    <w:rsid w:val="007A4914"/>
    <w:rsid w:val="007A4F1B"/>
    <w:rsid w:val="007A5707"/>
    <w:rsid w:val="007A6325"/>
    <w:rsid w:val="007A69F7"/>
    <w:rsid w:val="007A6E57"/>
    <w:rsid w:val="007A7F47"/>
    <w:rsid w:val="007B03C7"/>
    <w:rsid w:val="007B0716"/>
    <w:rsid w:val="007B0793"/>
    <w:rsid w:val="007B08A0"/>
    <w:rsid w:val="007B12B6"/>
    <w:rsid w:val="007B13E5"/>
    <w:rsid w:val="007B17C8"/>
    <w:rsid w:val="007B19E7"/>
    <w:rsid w:val="007B2A01"/>
    <w:rsid w:val="007B2F6B"/>
    <w:rsid w:val="007B30AC"/>
    <w:rsid w:val="007B36C9"/>
    <w:rsid w:val="007B3C97"/>
    <w:rsid w:val="007B3FCD"/>
    <w:rsid w:val="007B4384"/>
    <w:rsid w:val="007B473A"/>
    <w:rsid w:val="007B4A52"/>
    <w:rsid w:val="007B4C06"/>
    <w:rsid w:val="007B5640"/>
    <w:rsid w:val="007B5777"/>
    <w:rsid w:val="007B5AB9"/>
    <w:rsid w:val="007B60E6"/>
    <w:rsid w:val="007B613D"/>
    <w:rsid w:val="007B659F"/>
    <w:rsid w:val="007B6A89"/>
    <w:rsid w:val="007B6D17"/>
    <w:rsid w:val="007B71E6"/>
    <w:rsid w:val="007B7237"/>
    <w:rsid w:val="007B755C"/>
    <w:rsid w:val="007B7583"/>
    <w:rsid w:val="007B76D7"/>
    <w:rsid w:val="007B79B4"/>
    <w:rsid w:val="007B7E8B"/>
    <w:rsid w:val="007C0100"/>
    <w:rsid w:val="007C0443"/>
    <w:rsid w:val="007C1340"/>
    <w:rsid w:val="007C18E0"/>
    <w:rsid w:val="007C1C5A"/>
    <w:rsid w:val="007C1D07"/>
    <w:rsid w:val="007C27C6"/>
    <w:rsid w:val="007C2A8A"/>
    <w:rsid w:val="007C3338"/>
    <w:rsid w:val="007C3869"/>
    <w:rsid w:val="007C3A02"/>
    <w:rsid w:val="007C3E5D"/>
    <w:rsid w:val="007C44F7"/>
    <w:rsid w:val="007C4947"/>
    <w:rsid w:val="007C5126"/>
    <w:rsid w:val="007C55D7"/>
    <w:rsid w:val="007C5954"/>
    <w:rsid w:val="007C5E88"/>
    <w:rsid w:val="007C600C"/>
    <w:rsid w:val="007C618A"/>
    <w:rsid w:val="007C6228"/>
    <w:rsid w:val="007C689B"/>
    <w:rsid w:val="007C697D"/>
    <w:rsid w:val="007C6B1F"/>
    <w:rsid w:val="007C6BA0"/>
    <w:rsid w:val="007C72F8"/>
    <w:rsid w:val="007C740E"/>
    <w:rsid w:val="007C7ADF"/>
    <w:rsid w:val="007C7DB1"/>
    <w:rsid w:val="007D0116"/>
    <w:rsid w:val="007D01A8"/>
    <w:rsid w:val="007D0707"/>
    <w:rsid w:val="007D0AB1"/>
    <w:rsid w:val="007D0BB2"/>
    <w:rsid w:val="007D0BBE"/>
    <w:rsid w:val="007D1679"/>
    <w:rsid w:val="007D1A22"/>
    <w:rsid w:val="007D1B0D"/>
    <w:rsid w:val="007D1B7E"/>
    <w:rsid w:val="007D1BDD"/>
    <w:rsid w:val="007D1C80"/>
    <w:rsid w:val="007D21AB"/>
    <w:rsid w:val="007D2539"/>
    <w:rsid w:val="007D28E2"/>
    <w:rsid w:val="007D2BF0"/>
    <w:rsid w:val="007D2BF1"/>
    <w:rsid w:val="007D2C48"/>
    <w:rsid w:val="007D2D25"/>
    <w:rsid w:val="007D2D81"/>
    <w:rsid w:val="007D3659"/>
    <w:rsid w:val="007D369F"/>
    <w:rsid w:val="007D3FEF"/>
    <w:rsid w:val="007D4281"/>
    <w:rsid w:val="007D47B7"/>
    <w:rsid w:val="007D4AB8"/>
    <w:rsid w:val="007D4F89"/>
    <w:rsid w:val="007D514C"/>
    <w:rsid w:val="007D5887"/>
    <w:rsid w:val="007D58EF"/>
    <w:rsid w:val="007D59AC"/>
    <w:rsid w:val="007D5E8A"/>
    <w:rsid w:val="007D6354"/>
    <w:rsid w:val="007D674F"/>
    <w:rsid w:val="007D6797"/>
    <w:rsid w:val="007D6AAA"/>
    <w:rsid w:val="007D6B51"/>
    <w:rsid w:val="007D71CE"/>
    <w:rsid w:val="007D7973"/>
    <w:rsid w:val="007D7C0A"/>
    <w:rsid w:val="007E02AD"/>
    <w:rsid w:val="007E041F"/>
    <w:rsid w:val="007E046F"/>
    <w:rsid w:val="007E06D7"/>
    <w:rsid w:val="007E09BB"/>
    <w:rsid w:val="007E0C7B"/>
    <w:rsid w:val="007E0DE0"/>
    <w:rsid w:val="007E0EE5"/>
    <w:rsid w:val="007E14C6"/>
    <w:rsid w:val="007E25B4"/>
    <w:rsid w:val="007E262D"/>
    <w:rsid w:val="007E26E1"/>
    <w:rsid w:val="007E2B81"/>
    <w:rsid w:val="007E352F"/>
    <w:rsid w:val="007E355C"/>
    <w:rsid w:val="007E35A3"/>
    <w:rsid w:val="007E40AE"/>
    <w:rsid w:val="007E40E4"/>
    <w:rsid w:val="007E41CA"/>
    <w:rsid w:val="007E4358"/>
    <w:rsid w:val="007E442B"/>
    <w:rsid w:val="007E524E"/>
    <w:rsid w:val="007E546F"/>
    <w:rsid w:val="007E5470"/>
    <w:rsid w:val="007E5BC0"/>
    <w:rsid w:val="007E6312"/>
    <w:rsid w:val="007E6BD9"/>
    <w:rsid w:val="007E76FA"/>
    <w:rsid w:val="007E77AF"/>
    <w:rsid w:val="007E78AC"/>
    <w:rsid w:val="007E7A5F"/>
    <w:rsid w:val="007E7A99"/>
    <w:rsid w:val="007F0256"/>
    <w:rsid w:val="007F0273"/>
    <w:rsid w:val="007F0628"/>
    <w:rsid w:val="007F08C1"/>
    <w:rsid w:val="007F0A51"/>
    <w:rsid w:val="007F0AF3"/>
    <w:rsid w:val="007F0E2A"/>
    <w:rsid w:val="007F1167"/>
    <w:rsid w:val="007F125B"/>
    <w:rsid w:val="007F12C1"/>
    <w:rsid w:val="007F1928"/>
    <w:rsid w:val="007F19BA"/>
    <w:rsid w:val="007F19C5"/>
    <w:rsid w:val="007F1E11"/>
    <w:rsid w:val="007F222F"/>
    <w:rsid w:val="007F2280"/>
    <w:rsid w:val="007F2E0B"/>
    <w:rsid w:val="007F2F5E"/>
    <w:rsid w:val="007F30A2"/>
    <w:rsid w:val="007F33A9"/>
    <w:rsid w:val="007F3600"/>
    <w:rsid w:val="007F392E"/>
    <w:rsid w:val="007F3960"/>
    <w:rsid w:val="007F3BC4"/>
    <w:rsid w:val="007F3DDC"/>
    <w:rsid w:val="007F40AD"/>
    <w:rsid w:val="007F417E"/>
    <w:rsid w:val="007F4265"/>
    <w:rsid w:val="007F4EA4"/>
    <w:rsid w:val="007F520F"/>
    <w:rsid w:val="007F5232"/>
    <w:rsid w:val="007F538D"/>
    <w:rsid w:val="007F53D8"/>
    <w:rsid w:val="007F5B31"/>
    <w:rsid w:val="007F5B99"/>
    <w:rsid w:val="007F662F"/>
    <w:rsid w:val="007F6B66"/>
    <w:rsid w:val="007F79C8"/>
    <w:rsid w:val="00800523"/>
    <w:rsid w:val="0080060A"/>
    <w:rsid w:val="00800AF9"/>
    <w:rsid w:val="00800EA3"/>
    <w:rsid w:val="00801030"/>
    <w:rsid w:val="008017E7"/>
    <w:rsid w:val="00801C79"/>
    <w:rsid w:val="00801D83"/>
    <w:rsid w:val="00802183"/>
    <w:rsid w:val="0080234A"/>
    <w:rsid w:val="00802A80"/>
    <w:rsid w:val="008031E4"/>
    <w:rsid w:val="0080384E"/>
    <w:rsid w:val="00803A8C"/>
    <w:rsid w:val="00803AC8"/>
    <w:rsid w:val="00803E37"/>
    <w:rsid w:val="00803F00"/>
    <w:rsid w:val="00804016"/>
    <w:rsid w:val="008041C8"/>
    <w:rsid w:val="008041D7"/>
    <w:rsid w:val="00805473"/>
    <w:rsid w:val="00805910"/>
    <w:rsid w:val="00806049"/>
    <w:rsid w:val="008064C8"/>
    <w:rsid w:val="00807435"/>
    <w:rsid w:val="00807654"/>
    <w:rsid w:val="00807681"/>
    <w:rsid w:val="00807781"/>
    <w:rsid w:val="0080796C"/>
    <w:rsid w:val="008079AB"/>
    <w:rsid w:val="00807B9F"/>
    <w:rsid w:val="008100D1"/>
    <w:rsid w:val="00810198"/>
    <w:rsid w:val="0081042B"/>
    <w:rsid w:val="00810B30"/>
    <w:rsid w:val="008111C8"/>
    <w:rsid w:val="00811A1B"/>
    <w:rsid w:val="00811DB9"/>
    <w:rsid w:val="008120D6"/>
    <w:rsid w:val="008121F8"/>
    <w:rsid w:val="0081246E"/>
    <w:rsid w:val="00812A44"/>
    <w:rsid w:val="00812C1B"/>
    <w:rsid w:val="00812F1A"/>
    <w:rsid w:val="00813514"/>
    <w:rsid w:val="00813732"/>
    <w:rsid w:val="00813914"/>
    <w:rsid w:val="00813A33"/>
    <w:rsid w:val="00813AD6"/>
    <w:rsid w:val="00813DEF"/>
    <w:rsid w:val="0081404D"/>
    <w:rsid w:val="0081429E"/>
    <w:rsid w:val="0081438F"/>
    <w:rsid w:val="008143D5"/>
    <w:rsid w:val="00814422"/>
    <w:rsid w:val="00814815"/>
    <w:rsid w:val="00814CE2"/>
    <w:rsid w:val="00814D45"/>
    <w:rsid w:val="00814EDB"/>
    <w:rsid w:val="00814F68"/>
    <w:rsid w:val="008151C5"/>
    <w:rsid w:val="0081532E"/>
    <w:rsid w:val="00815375"/>
    <w:rsid w:val="0081543E"/>
    <w:rsid w:val="0081546B"/>
    <w:rsid w:val="0081554B"/>
    <w:rsid w:val="0081737E"/>
    <w:rsid w:val="00817AAB"/>
    <w:rsid w:val="0082030E"/>
    <w:rsid w:val="0082032A"/>
    <w:rsid w:val="00820683"/>
    <w:rsid w:val="00820965"/>
    <w:rsid w:val="00820AE7"/>
    <w:rsid w:val="00821458"/>
    <w:rsid w:val="0082196B"/>
    <w:rsid w:val="00822060"/>
    <w:rsid w:val="00822C1C"/>
    <w:rsid w:val="00822F7D"/>
    <w:rsid w:val="00823186"/>
    <w:rsid w:val="008243C8"/>
    <w:rsid w:val="0082495E"/>
    <w:rsid w:val="00824B44"/>
    <w:rsid w:val="00824C74"/>
    <w:rsid w:val="00824DED"/>
    <w:rsid w:val="008255E8"/>
    <w:rsid w:val="0082583F"/>
    <w:rsid w:val="0082618D"/>
    <w:rsid w:val="00826833"/>
    <w:rsid w:val="00826938"/>
    <w:rsid w:val="00826BD7"/>
    <w:rsid w:val="00826CF7"/>
    <w:rsid w:val="00826E5A"/>
    <w:rsid w:val="00827944"/>
    <w:rsid w:val="00827B58"/>
    <w:rsid w:val="00827FE2"/>
    <w:rsid w:val="00830244"/>
    <w:rsid w:val="00830686"/>
    <w:rsid w:val="00830875"/>
    <w:rsid w:val="00830A6E"/>
    <w:rsid w:val="00830C1B"/>
    <w:rsid w:val="008320FB"/>
    <w:rsid w:val="00832169"/>
    <w:rsid w:val="0083297F"/>
    <w:rsid w:val="00832C7E"/>
    <w:rsid w:val="00832EC2"/>
    <w:rsid w:val="00833693"/>
    <w:rsid w:val="00833F09"/>
    <w:rsid w:val="008341B6"/>
    <w:rsid w:val="00834CC1"/>
    <w:rsid w:val="00834CFA"/>
    <w:rsid w:val="00834E38"/>
    <w:rsid w:val="0083513D"/>
    <w:rsid w:val="0083536C"/>
    <w:rsid w:val="00835A79"/>
    <w:rsid w:val="00835B42"/>
    <w:rsid w:val="00835F7B"/>
    <w:rsid w:val="00836DC4"/>
    <w:rsid w:val="00836EF2"/>
    <w:rsid w:val="0083703E"/>
    <w:rsid w:val="0083713D"/>
    <w:rsid w:val="008376BE"/>
    <w:rsid w:val="00837758"/>
    <w:rsid w:val="008378FD"/>
    <w:rsid w:val="008379D1"/>
    <w:rsid w:val="00837EA4"/>
    <w:rsid w:val="008405FA"/>
    <w:rsid w:val="00840D11"/>
    <w:rsid w:val="00841AFF"/>
    <w:rsid w:val="00841CCF"/>
    <w:rsid w:val="00841EC6"/>
    <w:rsid w:val="00841F6C"/>
    <w:rsid w:val="008425CF"/>
    <w:rsid w:val="00842F72"/>
    <w:rsid w:val="00842FA1"/>
    <w:rsid w:val="00843487"/>
    <w:rsid w:val="008435F3"/>
    <w:rsid w:val="008437B2"/>
    <w:rsid w:val="00843F1C"/>
    <w:rsid w:val="008448FC"/>
    <w:rsid w:val="00844E71"/>
    <w:rsid w:val="00844EFC"/>
    <w:rsid w:val="00844FEF"/>
    <w:rsid w:val="00845358"/>
    <w:rsid w:val="008459CF"/>
    <w:rsid w:val="00845B1B"/>
    <w:rsid w:val="00845B30"/>
    <w:rsid w:val="00845DC9"/>
    <w:rsid w:val="00845EFE"/>
    <w:rsid w:val="008462ED"/>
    <w:rsid w:val="008466F6"/>
    <w:rsid w:val="00846B63"/>
    <w:rsid w:val="00846C03"/>
    <w:rsid w:val="00847105"/>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B85"/>
    <w:rsid w:val="00853C0C"/>
    <w:rsid w:val="00853FB6"/>
    <w:rsid w:val="008542EE"/>
    <w:rsid w:val="00854818"/>
    <w:rsid w:val="008548AB"/>
    <w:rsid w:val="00854CD1"/>
    <w:rsid w:val="00854FBB"/>
    <w:rsid w:val="00855AFF"/>
    <w:rsid w:val="00855E3B"/>
    <w:rsid w:val="00855E67"/>
    <w:rsid w:val="008562BF"/>
    <w:rsid w:val="008569CA"/>
    <w:rsid w:val="00856CCB"/>
    <w:rsid w:val="00856D02"/>
    <w:rsid w:val="00856DE7"/>
    <w:rsid w:val="00857675"/>
    <w:rsid w:val="00857BB2"/>
    <w:rsid w:val="00857C02"/>
    <w:rsid w:val="00860395"/>
    <w:rsid w:val="00860681"/>
    <w:rsid w:val="008607C1"/>
    <w:rsid w:val="00860FEC"/>
    <w:rsid w:val="0086102D"/>
    <w:rsid w:val="00861C97"/>
    <w:rsid w:val="00861D4C"/>
    <w:rsid w:val="0086217D"/>
    <w:rsid w:val="008626EF"/>
    <w:rsid w:val="0086291C"/>
    <w:rsid w:val="00862C2F"/>
    <w:rsid w:val="00863402"/>
    <w:rsid w:val="0086360C"/>
    <w:rsid w:val="0086373E"/>
    <w:rsid w:val="0086437C"/>
    <w:rsid w:val="00864B92"/>
    <w:rsid w:val="008650DB"/>
    <w:rsid w:val="008653BC"/>
    <w:rsid w:val="008653CF"/>
    <w:rsid w:val="0086573D"/>
    <w:rsid w:val="008658F1"/>
    <w:rsid w:val="00865A40"/>
    <w:rsid w:val="00865A72"/>
    <w:rsid w:val="00865C2D"/>
    <w:rsid w:val="00865D30"/>
    <w:rsid w:val="00866142"/>
    <w:rsid w:val="008661BA"/>
    <w:rsid w:val="00866C4B"/>
    <w:rsid w:val="0086708F"/>
    <w:rsid w:val="008671A6"/>
    <w:rsid w:val="008671C0"/>
    <w:rsid w:val="00867840"/>
    <w:rsid w:val="00867860"/>
    <w:rsid w:val="008679B9"/>
    <w:rsid w:val="00867F01"/>
    <w:rsid w:val="00870249"/>
    <w:rsid w:val="008703C8"/>
    <w:rsid w:val="00870534"/>
    <w:rsid w:val="008705BB"/>
    <w:rsid w:val="008706A7"/>
    <w:rsid w:val="00870A22"/>
    <w:rsid w:val="00870A7D"/>
    <w:rsid w:val="00870ACD"/>
    <w:rsid w:val="00870B31"/>
    <w:rsid w:val="00871021"/>
    <w:rsid w:val="008712F6"/>
    <w:rsid w:val="00871ABF"/>
    <w:rsid w:val="00871CA8"/>
    <w:rsid w:val="008723CF"/>
    <w:rsid w:val="00872AD8"/>
    <w:rsid w:val="00872BC5"/>
    <w:rsid w:val="00872DD1"/>
    <w:rsid w:val="00872E80"/>
    <w:rsid w:val="00873532"/>
    <w:rsid w:val="0087353F"/>
    <w:rsid w:val="0087414A"/>
    <w:rsid w:val="008744B7"/>
    <w:rsid w:val="00874586"/>
    <w:rsid w:val="008747BC"/>
    <w:rsid w:val="00874DD2"/>
    <w:rsid w:val="00875109"/>
    <w:rsid w:val="00875217"/>
    <w:rsid w:val="008759FF"/>
    <w:rsid w:val="00875FFD"/>
    <w:rsid w:val="00876213"/>
    <w:rsid w:val="00876451"/>
    <w:rsid w:val="0087690C"/>
    <w:rsid w:val="0087707F"/>
    <w:rsid w:val="0087748E"/>
    <w:rsid w:val="00877628"/>
    <w:rsid w:val="00877756"/>
    <w:rsid w:val="00877EC8"/>
    <w:rsid w:val="00880C6E"/>
    <w:rsid w:val="00880EA6"/>
    <w:rsid w:val="008813FA"/>
    <w:rsid w:val="00881683"/>
    <w:rsid w:val="00881873"/>
    <w:rsid w:val="00881E1F"/>
    <w:rsid w:val="00882659"/>
    <w:rsid w:val="00883A11"/>
    <w:rsid w:val="00883C5B"/>
    <w:rsid w:val="008841D0"/>
    <w:rsid w:val="008843B8"/>
    <w:rsid w:val="008843C8"/>
    <w:rsid w:val="00884819"/>
    <w:rsid w:val="0088485C"/>
    <w:rsid w:val="00884B5C"/>
    <w:rsid w:val="00884BCF"/>
    <w:rsid w:val="00884E77"/>
    <w:rsid w:val="00884FCA"/>
    <w:rsid w:val="00885004"/>
    <w:rsid w:val="00885042"/>
    <w:rsid w:val="0088519E"/>
    <w:rsid w:val="0088520B"/>
    <w:rsid w:val="00885371"/>
    <w:rsid w:val="00885672"/>
    <w:rsid w:val="0088633B"/>
    <w:rsid w:val="008867B1"/>
    <w:rsid w:val="0088694B"/>
    <w:rsid w:val="00886B7B"/>
    <w:rsid w:val="00887AB4"/>
    <w:rsid w:val="00887B0D"/>
    <w:rsid w:val="00890008"/>
    <w:rsid w:val="00891B29"/>
    <w:rsid w:val="00891EFF"/>
    <w:rsid w:val="0089260F"/>
    <w:rsid w:val="008927FB"/>
    <w:rsid w:val="00892AC3"/>
    <w:rsid w:val="00892F06"/>
    <w:rsid w:val="00893241"/>
    <w:rsid w:val="0089369D"/>
    <w:rsid w:val="008937F1"/>
    <w:rsid w:val="00893A79"/>
    <w:rsid w:val="00893BFC"/>
    <w:rsid w:val="00893DB8"/>
    <w:rsid w:val="00893E15"/>
    <w:rsid w:val="00894290"/>
    <w:rsid w:val="0089429F"/>
    <w:rsid w:val="00894488"/>
    <w:rsid w:val="008947D6"/>
    <w:rsid w:val="00894E1B"/>
    <w:rsid w:val="00894EE1"/>
    <w:rsid w:val="00894EF3"/>
    <w:rsid w:val="0089524C"/>
    <w:rsid w:val="008953DE"/>
    <w:rsid w:val="00895420"/>
    <w:rsid w:val="008955D0"/>
    <w:rsid w:val="00895B9C"/>
    <w:rsid w:val="00895E25"/>
    <w:rsid w:val="00895FD3"/>
    <w:rsid w:val="008964CD"/>
    <w:rsid w:val="00896B53"/>
    <w:rsid w:val="00897771"/>
    <w:rsid w:val="00897A87"/>
    <w:rsid w:val="00897CDB"/>
    <w:rsid w:val="008A03FB"/>
    <w:rsid w:val="008A0AE3"/>
    <w:rsid w:val="008A0BF2"/>
    <w:rsid w:val="008A148E"/>
    <w:rsid w:val="008A14CC"/>
    <w:rsid w:val="008A17FD"/>
    <w:rsid w:val="008A1DB0"/>
    <w:rsid w:val="008A25A1"/>
    <w:rsid w:val="008A2B56"/>
    <w:rsid w:val="008A2CE6"/>
    <w:rsid w:val="008A3117"/>
    <w:rsid w:val="008A3403"/>
    <w:rsid w:val="008A403B"/>
    <w:rsid w:val="008A437B"/>
    <w:rsid w:val="008A4811"/>
    <w:rsid w:val="008A48AD"/>
    <w:rsid w:val="008A576C"/>
    <w:rsid w:val="008A5BC9"/>
    <w:rsid w:val="008A5CF5"/>
    <w:rsid w:val="008A5D92"/>
    <w:rsid w:val="008A5FC8"/>
    <w:rsid w:val="008A64A6"/>
    <w:rsid w:val="008A66F9"/>
    <w:rsid w:val="008A6783"/>
    <w:rsid w:val="008A6C8B"/>
    <w:rsid w:val="008A739A"/>
    <w:rsid w:val="008A73D2"/>
    <w:rsid w:val="008A764D"/>
    <w:rsid w:val="008A79B0"/>
    <w:rsid w:val="008A7B24"/>
    <w:rsid w:val="008A7E58"/>
    <w:rsid w:val="008B001D"/>
    <w:rsid w:val="008B0299"/>
    <w:rsid w:val="008B0689"/>
    <w:rsid w:val="008B0B34"/>
    <w:rsid w:val="008B1752"/>
    <w:rsid w:val="008B19DA"/>
    <w:rsid w:val="008B2016"/>
    <w:rsid w:val="008B2196"/>
    <w:rsid w:val="008B27A9"/>
    <w:rsid w:val="008B39B6"/>
    <w:rsid w:val="008B3B89"/>
    <w:rsid w:val="008B406C"/>
    <w:rsid w:val="008B4455"/>
    <w:rsid w:val="008B4C17"/>
    <w:rsid w:val="008B4C46"/>
    <w:rsid w:val="008B5622"/>
    <w:rsid w:val="008B5D0E"/>
    <w:rsid w:val="008B6445"/>
    <w:rsid w:val="008B6AAB"/>
    <w:rsid w:val="008B6FDA"/>
    <w:rsid w:val="008B718C"/>
    <w:rsid w:val="008B7454"/>
    <w:rsid w:val="008B756A"/>
    <w:rsid w:val="008B7909"/>
    <w:rsid w:val="008B79C6"/>
    <w:rsid w:val="008B7CA3"/>
    <w:rsid w:val="008C006E"/>
    <w:rsid w:val="008C0C4B"/>
    <w:rsid w:val="008C0ED2"/>
    <w:rsid w:val="008C13BB"/>
    <w:rsid w:val="008C1AFD"/>
    <w:rsid w:val="008C1B18"/>
    <w:rsid w:val="008C1FF9"/>
    <w:rsid w:val="008C2217"/>
    <w:rsid w:val="008C2376"/>
    <w:rsid w:val="008C2E42"/>
    <w:rsid w:val="008C358B"/>
    <w:rsid w:val="008C3851"/>
    <w:rsid w:val="008C38D4"/>
    <w:rsid w:val="008C3FA8"/>
    <w:rsid w:val="008C401A"/>
    <w:rsid w:val="008C425E"/>
    <w:rsid w:val="008C497C"/>
    <w:rsid w:val="008C4B67"/>
    <w:rsid w:val="008C4CCC"/>
    <w:rsid w:val="008C4D3B"/>
    <w:rsid w:val="008C4E0D"/>
    <w:rsid w:val="008C55F9"/>
    <w:rsid w:val="008C5763"/>
    <w:rsid w:val="008C5B35"/>
    <w:rsid w:val="008C6097"/>
    <w:rsid w:val="008C6101"/>
    <w:rsid w:val="008C622F"/>
    <w:rsid w:val="008C6378"/>
    <w:rsid w:val="008C6E48"/>
    <w:rsid w:val="008C6F79"/>
    <w:rsid w:val="008C7067"/>
    <w:rsid w:val="008C7557"/>
    <w:rsid w:val="008C7797"/>
    <w:rsid w:val="008C7886"/>
    <w:rsid w:val="008C7CFC"/>
    <w:rsid w:val="008C7FBE"/>
    <w:rsid w:val="008D01EF"/>
    <w:rsid w:val="008D0741"/>
    <w:rsid w:val="008D0ABD"/>
    <w:rsid w:val="008D0B00"/>
    <w:rsid w:val="008D14B6"/>
    <w:rsid w:val="008D19FD"/>
    <w:rsid w:val="008D1AEF"/>
    <w:rsid w:val="008D1DEC"/>
    <w:rsid w:val="008D2838"/>
    <w:rsid w:val="008D2AC3"/>
    <w:rsid w:val="008D2DBB"/>
    <w:rsid w:val="008D2F3E"/>
    <w:rsid w:val="008D2F87"/>
    <w:rsid w:val="008D342A"/>
    <w:rsid w:val="008D353A"/>
    <w:rsid w:val="008D3958"/>
    <w:rsid w:val="008D470C"/>
    <w:rsid w:val="008D508C"/>
    <w:rsid w:val="008D5281"/>
    <w:rsid w:val="008D5446"/>
    <w:rsid w:val="008D5611"/>
    <w:rsid w:val="008D5866"/>
    <w:rsid w:val="008D58A7"/>
    <w:rsid w:val="008D599D"/>
    <w:rsid w:val="008D5D32"/>
    <w:rsid w:val="008D5DB8"/>
    <w:rsid w:val="008D5E24"/>
    <w:rsid w:val="008D61F9"/>
    <w:rsid w:val="008D62A2"/>
    <w:rsid w:val="008D675B"/>
    <w:rsid w:val="008D6965"/>
    <w:rsid w:val="008D6B04"/>
    <w:rsid w:val="008D6DBC"/>
    <w:rsid w:val="008D7472"/>
    <w:rsid w:val="008D7A0B"/>
    <w:rsid w:val="008D7BE1"/>
    <w:rsid w:val="008E04E6"/>
    <w:rsid w:val="008E05BE"/>
    <w:rsid w:val="008E0EA1"/>
    <w:rsid w:val="008E0F11"/>
    <w:rsid w:val="008E1106"/>
    <w:rsid w:val="008E1A27"/>
    <w:rsid w:val="008E1D5B"/>
    <w:rsid w:val="008E1E33"/>
    <w:rsid w:val="008E23BC"/>
    <w:rsid w:val="008E26D5"/>
    <w:rsid w:val="008E2A45"/>
    <w:rsid w:val="008E2B61"/>
    <w:rsid w:val="008E3378"/>
    <w:rsid w:val="008E3A37"/>
    <w:rsid w:val="008E45C6"/>
    <w:rsid w:val="008E48C2"/>
    <w:rsid w:val="008E4A36"/>
    <w:rsid w:val="008E4E7C"/>
    <w:rsid w:val="008E526C"/>
    <w:rsid w:val="008E5512"/>
    <w:rsid w:val="008E556D"/>
    <w:rsid w:val="008E5936"/>
    <w:rsid w:val="008E5A59"/>
    <w:rsid w:val="008E5B2B"/>
    <w:rsid w:val="008E5EEF"/>
    <w:rsid w:val="008E600D"/>
    <w:rsid w:val="008E612B"/>
    <w:rsid w:val="008E63E3"/>
    <w:rsid w:val="008E6878"/>
    <w:rsid w:val="008E6C33"/>
    <w:rsid w:val="008E6DF0"/>
    <w:rsid w:val="008E731B"/>
    <w:rsid w:val="008E789E"/>
    <w:rsid w:val="008E7A12"/>
    <w:rsid w:val="008E7CB3"/>
    <w:rsid w:val="008E7D8F"/>
    <w:rsid w:val="008F03E7"/>
    <w:rsid w:val="008F0D53"/>
    <w:rsid w:val="008F1347"/>
    <w:rsid w:val="008F1CFE"/>
    <w:rsid w:val="008F1F77"/>
    <w:rsid w:val="008F2160"/>
    <w:rsid w:val="008F283F"/>
    <w:rsid w:val="008F2D82"/>
    <w:rsid w:val="008F2E66"/>
    <w:rsid w:val="008F340C"/>
    <w:rsid w:val="008F4C3F"/>
    <w:rsid w:val="008F548A"/>
    <w:rsid w:val="008F6014"/>
    <w:rsid w:val="008F7713"/>
    <w:rsid w:val="008F795F"/>
    <w:rsid w:val="008F7EAB"/>
    <w:rsid w:val="00900531"/>
    <w:rsid w:val="009007B0"/>
    <w:rsid w:val="00900CF7"/>
    <w:rsid w:val="00900F6D"/>
    <w:rsid w:val="009012F1"/>
    <w:rsid w:val="009014E9"/>
    <w:rsid w:val="00901510"/>
    <w:rsid w:val="00902B5B"/>
    <w:rsid w:val="0090334F"/>
    <w:rsid w:val="009035EE"/>
    <w:rsid w:val="009035F9"/>
    <w:rsid w:val="009036E3"/>
    <w:rsid w:val="009039C3"/>
    <w:rsid w:val="0090407C"/>
    <w:rsid w:val="00904EF2"/>
    <w:rsid w:val="00905443"/>
    <w:rsid w:val="009056AA"/>
    <w:rsid w:val="00905DEA"/>
    <w:rsid w:val="00905E86"/>
    <w:rsid w:val="0090607D"/>
    <w:rsid w:val="00906BA3"/>
    <w:rsid w:val="00906CF3"/>
    <w:rsid w:val="0090736E"/>
    <w:rsid w:val="00907830"/>
    <w:rsid w:val="00907B1C"/>
    <w:rsid w:val="00907DE0"/>
    <w:rsid w:val="00907ED1"/>
    <w:rsid w:val="0091020F"/>
    <w:rsid w:val="00910702"/>
    <w:rsid w:val="00910907"/>
    <w:rsid w:val="00910922"/>
    <w:rsid w:val="0091095A"/>
    <w:rsid w:val="00911460"/>
    <w:rsid w:val="0091160C"/>
    <w:rsid w:val="00911647"/>
    <w:rsid w:val="00911808"/>
    <w:rsid w:val="009118E7"/>
    <w:rsid w:val="00911F19"/>
    <w:rsid w:val="009124E4"/>
    <w:rsid w:val="009127A9"/>
    <w:rsid w:val="00912B8D"/>
    <w:rsid w:val="00912FA8"/>
    <w:rsid w:val="009132E8"/>
    <w:rsid w:val="009133CD"/>
    <w:rsid w:val="009139D6"/>
    <w:rsid w:val="00913A46"/>
    <w:rsid w:val="00913B4D"/>
    <w:rsid w:val="00913C2C"/>
    <w:rsid w:val="00913EBF"/>
    <w:rsid w:val="00914832"/>
    <w:rsid w:val="009148FA"/>
    <w:rsid w:val="00914A50"/>
    <w:rsid w:val="00914E29"/>
    <w:rsid w:val="00915EA6"/>
    <w:rsid w:val="00916CE5"/>
    <w:rsid w:val="00917077"/>
    <w:rsid w:val="009170B8"/>
    <w:rsid w:val="00917101"/>
    <w:rsid w:val="00917174"/>
    <w:rsid w:val="009172DE"/>
    <w:rsid w:val="009173D1"/>
    <w:rsid w:val="009176A6"/>
    <w:rsid w:val="00917993"/>
    <w:rsid w:val="00917C14"/>
    <w:rsid w:val="00917D0F"/>
    <w:rsid w:val="00920163"/>
    <w:rsid w:val="00920D98"/>
    <w:rsid w:val="00920E56"/>
    <w:rsid w:val="00920F11"/>
    <w:rsid w:val="00921876"/>
    <w:rsid w:val="00921974"/>
    <w:rsid w:val="00921CC4"/>
    <w:rsid w:val="00921E52"/>
    <w:rsid w:val="00921F90"/>
    <w:rsid w:val="009228DA"/>
    <w:rsid w:val="00922992"/>
    <w:rsid w:val="00922E40"/>
    <w:rsid w:val="009232D3"/>
    <w:rsid w:val="0092342F"/>
    <w:rsid w:val="00924556"/>
    <w:rsid w:val="009249AB"/>
    <w:rsid w:val="00924EA9"/>
    <w:rsid w:val="00924F9C"/>
    <w:rsid w:val="00925539"/>
    <w:rsid w:val="00925BAE"/>
    <w:rsid w:val="00925D6B"/>
    <w:rsid w:val="00925FA2"/>
    <w:rsid w:val="00926058"/>
    <w:rsid w:val="00926628"/>
    <w:rsid w:val="009268AE"/>
    <w:rsid w:val="00926A9C"/>
    <w:rsid w:val="00926B29"/>
    <w:rsid w:val="00927047"/>
    <w:rsid w:val="0092724D"/>
    <w:rsid w:val="0092738B"/>
    <w:rsid w:val="009275A3"/>
    <w:rsid w:val="0092761E"/>
    <w:rsid w:val="00927803"/>
    <w:rsid w:val="00930748"/>
    <w:rsid w:val="00930C4D"/>
    <w:rsid w:val="00930D26"/>
    <w:rsid w:val="00930D29"/>
    <w:rsid w:val="00930DB5"/>
    <w:rsid w:val="00930E30"/>
    <w:rsid w:val="00931249"/>
    <w:rsid w:val="00931329"/>
    <w:rsid w:val="0093139A"/>
    <w:rsid w:val="009315DB"/>
    <w:rsid w:val="009317B6"/>
    <w:rsid w:val="00931D3A"/>
    <w:rsid w:val="00931D60"/>
    <w:rsid w:val="00931ED1"/>
    <w:rsid w:val="00931EDF"/>
    <w:rsid w:val="00932558"/>
    <w:rsid w:val="009326C4"/>
    <w:rsid w:val="009329BC"/>
    <w:rsid w:val="00932DC9"/>
    <w:rsid w:val="00933275"/>
    <w:rsid w:val="009335FF"/>
    <w:rsid w:val="0093376E"/>
    <w:rsid w:val="00933DF8"/>
    <w:rsid w:val="00934087"/>
    <w:rsid w:val="0093437F"/>
    <w:rsid w:val="009343BE"/>
    <w:rsid w:val="0093482F"/>
    <w:rsid w:val="00934D79"/>
    <w:rsid w:val="00935301"/>
    <w:rsid w:val="00935651"/>
    <w:rsid w:val="009356E6"/>
    <w:rsid w:val="009360B9"/>
    <w:rsid w:val="0093629D"/>
    <w:rsid w:val="009365FB"/>
    <w:rsid w:val="009373F0"/>
    <w:rsid w:val="0093768E"/>
    <w:rsid w:val="00937AC2"/>
    <w:rsid w:val="00937D86"/>
    <w:rsid w:val="00940006"/>
    <w:rsid w:val="00940BF4"/>
    <w:rsid w:val="00940D50"/>
    <w:rsid w:val="00940F6B"/>
    <w:rsid w:val="00940F95"/>
    <w:rsid w:val="009411D0"/>
    <w:rsid w:val="00941543"/>
    <w:rsid w:val="00941862"/>
    <w:rsid w:val="00942395"/>
    <w:rsid w:val="0094273F"/>
    <w:rsid w:val="00942848"/>
    <w:rsid w:val="00942E66"/>
    <w:rsid w:val="00942FCA"/>
    <w:rsid w:val="00943290"/>
    <w:rsid w:val="00943493"/>
    <w:rsid w:val="00944154"/>
    <w:rsid w:val="00944950"/>
    <w:rsid w:val="00945127"/>
    <w:rsid w:val="0094535A"/>
    <w:rsid w:val="009453B3"/>
    <w:rsid w:val="0094568E"/>
    <w:rsid w:val="00945763"/>
    <w:rsid w:val="00945991"/>
    <w:rsid w:val="009459F6"/>
    <w:rsid w:val="00945A91"/>
    <w:rsid w:val="00945B8F"/>
    <w:rsid w:val="00945CC4"/>
    <w:rsid w:val="00945F0A"/>
    <w:rsid w:val="009468E7"/>
    <w:rsid w:val="00947021"/>
    <w:rsid w:val="009474A1"/>
    <w:rsid w:val="00947685"/>
    <w:rsid w:val="009476B2"/>
    <w:rsid w:val="00947A00"/>
    <w:rsid w:val="00947B50"/>
    <w:rsid w:val="00947F9F"/>
    <w:rsid w:val="009502D0"/>
    <w:rsid w:val="00950E8F"/>
    <w:rsid w:val="009510A9"/>
    <w:rsid w:val="009510FD"/>
    <w:rsid w:val="00951131"/>
    <w:rsid w:val="009512F8"/>
    <w:rsid w:val="00951440"/>
    <w:rsid w:val="0095146A"/>
    <w:rsid w:val="0095155E"/>
    <w:rsid w:val="00951C2F"/>
    <w:rsid w:val="009529DD"/>
    <w:rsid w:val="00952B09"/>
    <w:rsid w:val="00953298"/>
    <w:rsid w:val="00953505"/>
    <w:rsid w:val="009537F3"/>
    <w:rsid w:val="009538E6"/>
    <w:rsid w:val="00953A7F"/>
    <w:rsid w:val="00953EE6"/>
    <w:rsid w:val="0095430E"/>
    <w:rsid w:val="009550A0"/>
    <w:rsid w:val="00955196"/>
    <w:rsid w:val="00955809"/>
    <w:rsid w:val="00956187"/>
    <w:rsid w:val="009565BA"/>
    <w:rsid w:val="009568D2"/>
    <w:rsid w:val="00956B57"/>
    <w:rsid w:val="00956BED"/>
    <w:rsid w:val="00956E7E"/>
    <w:rsid w:val="00956F71"/>
    <w:rsid w:val="009576C2"/>
    <w:rsid w:val="009579CF"/>
    <w:rsid w:val="00957CD1"/>
    <w:rsid w:val="00957F62"/>
    <w:rsid w:val="0096002E"/>
    <w:rsid w:val="009606F2"/>
    <w:rsid w:val="00960B68"/>
    <w:rsid w:val="00960CCC"/>
    <w:rsid w:val="00960F96"/>
    <w:rsid w:val="00961067"/>
    <w:rsid w:val="0096111B"/>
    <w:rsid w:val="0096113B"/>
    <w:rsid w:val="009614B2"/>
    <w:rsid w:val="00961DB2"/>
    <w:rsid w:val="00961F81"/>
    <w:rsid w:val="0096232A"/>
    <w:rsid w:val="0096233D"/>
    <w:rsid w:val="00962456"/>
    <w:rsid w:val="0096253F"/>
    <w:rsid w:val="00962995"/>
    <w:rsid w:val="00962B87"/>
    <w:rsid w:val="00962B8E"/>
    <w:rsid w:val="00962FE5"/>
    <w:rsid w:val="0096319D"/>
    <w:rsid w:val="00963316"/>
    <w:rsid w:val="009633FC"/>
    <w:rsid w:val="00963647"/>
    <w:rsid w:val="0096373A"/>
    <w:rsid w:val="00963A24"/>
    <w:rsid w:val="009641FC"/>
    <w:rsid w:val="00964C1B"/>
    <w:rsid w:val="00965607"/>
    <w:rsid w:val="00965652"/>
    <w:rsid w:val="00965B32"/>
    <w:rsid w:val="00965CD0"/>
    <w:rsid w:val="009665E3"/>
    <w:rsid w:val="00966AFE"/>
    <w:rsid w:val="00966D71"/>
    <w:rsid w:val="00967293"/>
    <w:rsid w:val="00967965"/>
    <w:rsid w:val="00970477"/>
    <w:rsid w:val="009704F2"/>
    <w:rsid w:val="00970F83"/>
    <w:rsid w:val="009713FF"/>
    <w:rsid w:val="0097196C"/>
    <w:rsid w:val="009719F1"/>
    <w:rsid w:val="0097207A"/>
    <w:rsid w:val="00972813"/>
    <w:rsid w:val="0097292F"/>
    <w:rsid w:val="00972B0C"/>
    <w:rsid w:val="00972ED8"/>
    <w:rsid w:val="00972F74"/>
    <w:rsid w:val="00973ABD"/>
    <w:rsid w:val="00974032"/>
    <w:rsid w:val="009741D9"/>
    <w:rsid w:val="009744A5"/>
    <w:rsid w:val="009749B8"/>
    <w:rsid w:val="00974DFB"/>
    <w:rsid w:val="00974EB1"/>
    <w:rsid w:val="00974F91"/>
    <w:rsid w:val="0097512B"/>
    <w:rsid w:val="00975166"/>
    <w:rsid w:val="0097553B"/>
    <w:rsid w:val="00975A45"/>
    <w:rsid w:val="009761AC"/>
    <w:rsid w:val="00976467"/>
    <w:rsid w:val="009765C5"/>
    <w:rsid w:val="009766C4"/>
    <w:rsid w:val="00976CBE"/>
    <w:rsid w:val="009776FC"/>
    <w:rsid w:val="00977B40"/>
    <w:rsid w:val="009802DF"/>
    <w:rsid w:val="00980486"/>
    <w:rsid w:val="009806B3"/>
    <w:rsid w:val="00980A0C"/>
    <w:rsid w:val="00980E00"/>
    <w:rsid w:val="00980EE4"/>
    <w:rsid w:val="00980F74"/>
    <w:rsid w:val="00981E52"/>
    <w:rsid w:val="0098257D"/>
    <w:rsid w:val="0098270C"/>
    <w:rsid w:val="00982CA4"/>
    <w:rsid w:val="00982EC0"/>
    <w:rsid w:val="009830BB"/>
    <w:rsid w:val="009833DE"/>
    <w:rsid w:val="00983791"/>
    <w:rsid w:val="00983D57"/>
    <w:rsid w:val="00984052"/>
    <w:rsid w:val="00984235"/>
    <w:rsid w:val="009844D4"/>
    <w:rsid w:val="00984A81"/>
    <w:rsid w:val="00984DB3"/>
    <w:rsid w:val="0098555C"/>
    <w:rsid w:val="00985651"/>
    <w:rsid w:val="0098591F"/>
    <w:rsid w:val="00985DBB"/>
    <w:rsid w:val="00985FC3"/>
    <w:rsid w:val="009861E0"/>
    <w:rsid w:val="00986FCA"/>
    <w:rsid w:val="0098707F"/>
    <w:rsid w:val="00987CB9"/>
    <w:rsid w:val="00987D26"/>
    <w:rsid w:val="00987F02"/>
    <w:rsid w:val="00990173"/>
    <w:rsid w:val="00990B8B"/>
    <w:rsid w:val="00990C56"/>
    <w:rsid w:val="00990E37"/>
    <w:rsid w:val="009913A9"/>
    <w:rsid w:val="0099268C"/>
    <w:rsid w:val="00992897"/>
    <w:rsid w:val="00992917"/>
    <w:rsid w:val="009930C2"/>
    <w:rsid w:val="009931E9"/>
    <w:rsid w:val="00993D92"/>
    <w:rsid w:val="00994505"/>
    <w:rsid w:val="009946D0"/>
    <w:rsid w:val="0099546B"/>
    <w:rsid w:val="009954C2"/>
    <w:rsid w:val="00995ACE"/>
    <w:rsid w:val="00995F76"/>
    <w:rsid w:val="00996BC6"/>
    <w:rsid w:val="00996CE2"/>
    <w:rsid w:val="00997094"/>
    <w:rsid w:val="0099766A"/>
    <w:rsid w:val="00997694"/>
    <w:rsid w:val="009978EF"/>
    <w:rsid w:val="009A0092"/>
    <w:rsid w:val="009A0271"/>
    <w:rsid w:val="009A0771"/>
    <w:rsid w:val="009A14B4"/>
    <w:rsid w:val="009A15AB"/>
    <w:rsid w:val="009A16E8"/>
    <w:rsid w:val="009A1729"/>
    <w:rsid w:val="009A1B83"/>
    <w:rsid w:val="009A1B96"/>
    <w:rsid w:val="009A1BD7"/>
    <w:rsid w:val="009A1F0E"/>
    <w:rsid w:val="009A2180"/>
    <w:rsid w:val="009A22D6"/>
    <w:rsid w:val="009A24FF"/>
    <w:rsid w:val="009A2A17"/>
    <w:rsid w:val="009A2BAE"/>
    <w:rsid w:val="009A2BF0"/>
    <w:rsid w:val="009A2C2C"/>
    <w:rsid w:val="009A3235"/>
    <w:rsid w:val="009A3707"/>
    <w:rsid w:val="009A3AC8"/>
    <w:rsid w:val="009A3B38"/>
    <w:rsid w:val="009A3E51"/>
    <w:rsid w:val="009A3EF5"/>
    <w:rsid w:val="009A4863"/>
    <w:rsid w:val="009A48CA"/>
    <w:rsid w:val="009A4D63"/>
    <w:rsid w:val="009A500E"/>
    <w:rsid w:val="009A5053"/>
    <w:rsid w:val="009A5483"/>
    <w:rsid w:val="009A54FC"/>
    <w:rsid w:val="009A56CE"/>
    <w:rsid w:val="009A5B6D"/>
    <w:rsid w:val="009A5B95"/>
    <w:rsid w:val="009A7964"/>
    <w:rsid w:val="009A7C56"/>
    <w:rsid w:val="009A7CF3"/>
    <w:rsid w:val="009A7ECB"/>
    <w:rsid w:val="009A7F83"/>
    <w:rsid w:val="009B004F"/>
    <w:rsid w:val="009B08C5"/>
    <w:rsid w:val="009B0E79"/>
    <w:rsid w:val="009B121F"/>
    <w:rsid w:val="009B134D"/>
    <w:rsid w:val="009B137F"/>
    <w:rsid w:val="009B143C"/>
    <w:rsid w:val="009B18C6"/>
    <w:rsid w:val="009B1C42"/>
    <w:rsid w:val="009B2065"/>
    <w:rsid w:val="009B21E8"/>
    <w:rsid w:val="009B22E4"/>
    <w:rsid w:val="009B259C"/>
    <w:rsid w:val="009B2AE1"/>
    <w:rsid w:val="009B2F8E"/>
    <w:rsid w:val="009B326D"/>
    <w:rsid w:val="009B34BE"/>
    <w:rsid w:val="009B3ACB"/>
    <w:rsid w:val="009B474A"/>
    <w:rsid w:val="009B4DA6"/>
    <w:rsid w:val="009B4F0B"/>
    <w:rsid w:val="009B52C0"/>
    <w:rsid w:val="009B545B"/>
    <w:rsid w:val="009B5ABD"/>
    <w:rsid w:val="009B5B57"/>
    <w:rsid w:val="009B5B95"/>
    <w:rsid w:val="009B5C9E"/>
    <w:rsid w:val="009B5CEE"/>
    <w:rsid w:val="009B5F13"/>
    <w:rsid w:val="009B64F6"/>
    <w:rsid w:val="009B6749"/>
    <w:rsid w:val="009B69AD"/>
    <w:rsid w:val="009B6BF9"/>
    <w:rsid w:val="009B6C22"/>
    <w:rsid w:val="009B6DF8"/>
    <w:rsid w:val="009B74CD"/>
    <w:rsid w:val="009B784D"/>
    <w:rsid w:val="009B7A3D"/>
    <w:rsid w:val="009B7AC3"/>
    <w:rsid w:val="009B7BE5"/>
    <w:rsid w:val="009B7E08"/>
    <w:rsid w:val="009C0B4F"/>
    <w:rsid w:val="009C1E12"/>
    <w:rsid w:val="009C206A"/>
    <w:rsid w:val="009C2167"/>
    <w:rsid w:val="009C2458"/>
    <w:rsid w:val="009C25DD"/>
    <w:rsid w:val="009C260E"/>
    <w:rsid w:val="009C279B"/>
    <w:rsid w:val="009C27CC"/>
    <w:rsid w:val="009C2CDD"/>
    <w:rsid w:val="009C3476"/>
    <w:rsid w:val="009C35D5"/>
    <w:rsid w:val="009C35F5"/>
    <w:rsid w:val="009C383E"/>
    <w:rsid w:val="009C3E5F"/>
    <w:rsid w:val="009C46FD"/>
    <w:rsid w:val="009C4892"/>
    <w:rsid w:val="009C4ACE"/>
    <w:rsid w:val="009C4C82"/>
    <w:rsid w:val="009C4EC7"/>
    <w:rsid w:val="009C55E1"/>
    <w:rsid w:val="009C5BE5"/>
    <w:rsid w:val="009C5D49"/>
    <w:rsid w:val="009C5E5C"/>
    <w:rsid w:val="009C5F40"/>
    <w:rsid w:val="009C6EB5"/>
    <w:rsid w:val="009C6FFB"/>
    <w:rsid w:val="009C70C1"/>
    <w:rsid w:val="009C7547"/>
    <w:rsid w:val="009D012A"/>
    <w:rsid w:val="009D012B"/>
    <w:rsid w:val="009D044C"/>
    <w:rsid w:val="009D0729"/>
    <w:rsid w:val="009D0776"/>
    <w:rsid w:val="009D0A28"/>
    <w:rsid w:val="009D0FA2"/>
    <w:rsid w:val="009D1211"/>
    <w:rsid w:val="009D13F2"/>
    <w:rsid w:val="009D16D7"/>
    <w:rsid w:val="009D19BC"/>
    <w:rsid w:val="009D1C8B"/>
    <w:rsid w:val="009D1FAF"/>
    <w:rsid w:val="009D27E9"/>
    <w:rsid w:val="009D2E39"/>
    <w:rsid w:val="009D3315"/>
    <w:rsid w:val="009D3E9D"/>
    <w:rsid w:val="009D41D4"/>
    <w:rsid w:val="009D4631"/>
    <w:rsid w:val="009D464C"/>
    <w:rsid w:val="009D46C1"/>
    <w:rsid w:val="009D4F80"/>
    <w:rsid w:val="009D50C9"/>
    <w:rsid w:val="009D55AF"/>
    <w:rsid w:val="009D5881"/>
    <w:rsid w:val="009D59F7"/>
    <w:rsid w:val="009D5E30"/>
    <w:rsid w:val="009D6E79"/>
    <w:rsid w:val="009D77BC"/>
    <w:rsid w:val="009D7DAF"/>
    <w:rsid w:val="009E0A40"/>
    <w:rsid w:val="009E0D02"/>
    <w:rsid w:val="009E13E5"/>
    <w:rsid w:val="009E1420"/>
    <w:rsid w:val="009E15DD"/>
    <w:rsid w:val="009E1ACC"/>
    <w:rsid w:val="009E28FD"/>
    <w:rsid w:val="009E2D3C"/>
    <w:rsid w:val="009E32EC"/>
    <w:rsid w:val="009E330D"/>
    <w:rsid w:val="009E42EF"/>
    <w:rsid w:val="009E43C1"/>
    <w:rsid w:val="009E4418"/>
    <w:rsid w:val="009E44D1"/>
    <w:rsid w:val="009E48B9"/>
    <w:rsid w:val="009E4B46"/>
    <w:rsid w:val="009E4B5A"/>
    <w:rsid w:val="009E4DB4"/>
    <w:rsid w:val="009E4F1C"/>
    <w:rsid w:val="009E4F5C"/>
    <w:rsid w:val="009E4F7C"/>
    <w:rsid w:val="009E5838"/>
    <w:rsid w:val="009E595C"/>
    <w:rsid w:val="009E62A3"/>
    <w:rsid w:val="009E7324"/>
    <w:rsid w:val="009E750A"/>
    <w:rsid w:val="009E7561"/>
    <w:rsid w:val="009F0319"/>
    <w:rsid w:val="009F03B1"/>
    <w:rsid w:val="009F040A"/>
    <w:rsid w:val="009F07BE"/>
    <w:rsid w:val="009F0A20"/>
    <w:rsid w:val="009F0BEC"/>
    <w:rsid w:val="009F0E6E"/>
    <w:rsid w:val="009F202F"/>
    <w:rsid w:val="009F23B9"/>
    <w:rsid w:val="009F2404"/>
    <w:rsid w:val="009F2408"/>
    <w:rsid w:val="009F2638"/>
    <w:rsid w:val="009F28A5"/>
    <w:rsid w:val="009F2ABD"/>
    <w:rsid w:val="009F2BBD"/>
    <w:rsid w:val="009F2C96"/>
    <w:rsid w:val="009F2D3C"/>
    <w:rsid w:val="009F2FD7"/>
    <w:rsid w:val="009F31BF"/>
    <w:rsid w:val="009F331D"/>
    <w:rsid w:val="009F3372"/>
    <w:rsid w:val="009F3468"/>
    <w:rsid w:val="009F3664"/>
    <w:rsid w:val="009F39A0"/>
    <w:rsid w:val="009F3AAF"/>
    <w:rsid w:val="009F4119"/>
    <w:rsid w:val="009F4128"/>
    <w:rsid w:val="009F420E"/>
    <w:rsid w:val="009F4871"/>
    <w:rsid w:val="009F4995"/>
    <w:rsid w:val="009F4B3C"/>
    <w:rsid w:val="009F592E"/>
    <w:rsid w:val="009F5BC7"/>
    <w:rsid w:val="009F6770"/>
    <w:rsid w:val="009F6BB5"/>
    <w:rsid w:val="009F6E85"/>
    <w:rsid w:val="009F6FD8"/>
    <w:rsid w:val="009F7510"/>
    <w:rsid w:val="009F7C5C"/>
    <w:rsid w:val="00A0038D"/>
    <w:rsid w:val="00A00C8C"/>
    <w:rsid w:val="00A00ED6"/>
    <w:rsid w:val="00A01331"/>
    <w:rsid w:val="00A0151E"/>
    <w:rsid w:val="00A01A0E"/>
    <w:rsid w:val="00A01B15"/>
    <w:rsid w:val="00A01DA6"/>
    <w:rsid w:val="00A01EF6"/>
    <w:rsid w:val="00A01FF4"/>
    <w:rsid w:val="00A0235E"/>
    <w:rsid w:val="00A024AB"/>
    <w:rsid w:val="00A0263C"/>
    <w:rsid w:val="00A02740"/>
    <w:rsid w:val="00A02C14"/>
    <w:rsid w:val="00A030FD"/>
    <w:rsid w:val="00A032E0"/>
    <w:rsid w:val="00A036B3"/>
    <w:rsid w:val="00A03708"/>
    <w:rsid w:val="00A039EE"/>
    <w:rsid w:val="00A03A23"/>
    <w:rsid w:val="00A03E96"/>
    <w:rsid w:val="00A04161"/>
    <w:rsid w:val="00A04526"/>
    <w:rsid w:val="00A049AC"/>
    <w:rsid w:val="00A04B1F"/>
    <w:rsid w:val="00A05146"/>
    <w:rsid w:val="00A058D8"/>
    <w:rsid w:val="00A05932"/>
    <w:rsid w:val="00A05CEC"/>
    <w:rsid w:val="00A05D36"/>
    <w:rsid w:val="00A05D8F"/>
    <w:rsid w:val="00A05F14"/>
    <w:rsid w:val="00A062F6"/>
    <w:rsid w:val="00A06845"/>
    <w:rsid w:val="00A07863"/>
    <w:rsid w:val="00A07CD1"/>
    <w:rsid w:val="00A100F4"/>
    <w:rsid w:val="00A10275"/>
    <w:rsid w:val="00A10489"/>
    <w:rsid w:val="00A105FA"/>
    <w:rsid w:val="00A106D3"/>
    <w:rsid w:val="00A107E9"/>
    <w:rsid w:val="00A10811"/>
    <w:rsid w:val="00A10D3D"/>
    <w:rsid w:val="00A10D4E"/>
    <w:rsid w:val="00A1141B"/>
    <w:rsid w:val="00A11459"/>
    <w:rsid w:val="00A11704"/>
    <w:rsid w:val="00A11820"/>
    <w:rsid w:val="00A11840"/>
    <w:rsid w:val="00A1234B"/>
    <w:rsid w:val="00A12500"/>
    <w:rsid w:val="00A127C5"/>
    <w:rsid w:val="00A12AF3"/>
    <w:rsid w:val="00A12DEA"/>
    <w:rsid w:val="00A13161"/>
    <w:rsid w:val="00A136CC"/>
    <w:rsid w:val="00A139F4"/>
    <w:rsid w:val="00A13A21"/>
    <w:rsid w:val="00A13AA6"/>
    <w:rsid w:val="00A13BD8"/>
    <w:rsid w:val="00A14416"/>
    <w:rsid w:val="00A14B64"/>
    <w:rsid w:val="00A15DE0"/>
    <w:rsid w:val="00A15FD0"/>
    <w:rsid w:val="00A16155"/>
    <w:rsid w:val="00A16394"/>
    <w:rsid w:val="00A1691E"/>
    <w:rsid w:val="00A169B9"/>
    <w:rsid w:val="00A16D31"/>
    <w:rsid w:val="00A16EDF"/>
    <w:rsid w:val="00A16EFE"/>
    <w:rsid w:val="00A16FC0"/>
    <w:rsid w:val="00A17334"/>
    <w:rsid w:val="00A1734D"/>
    <w:rsid w:val="00A174EB"/>
    <w:rsid w:val="00A17808"/>
    <w:rsid w:val="00A17E32"/>
    <w:rsid w:val="00A17F7E"/>
    <w:rsid w:val="00A204A9"/>
    <w:rsid w:val="00A20D2E"/>
    <w:rsid w:val="00A2107C"/>
    <w:rsid w:val="00A210A2"/>
    <w:rsid w:val="00A212DA"/>
    <w:rsid w:val="00A212DE"/>
    <w:rsid w:val="00A215B4"/>
    <w:rsid w:val="00A216D0"/>
    <w:rsid w:val="00A21EB9"/>
    <w:rsid w:val="00A22114"/>
    <w:rsid w:val="00A22327"/>
    <w:rsid w:val="00A22650"/>
    <w:rsid w:val="00A22671"/>
    <w:rsid w:val="00A22BCA"/>
    <w:rsid w:val="00A22C29"/>
    <w:rsid w:val="00A22C61"/>
    <w:rsid w:val="00A22E42"/>
    <w:rsid w:val="00A23257"/>
    <w:rsid w:val="00A2331C"/>
    <w:rsid w:val="00A23A09"/>
    <w:rsid w:val="00A23C54"/>
    <w:rsid w:val="00A24031"/>
    <w:rsid w:val="00A241EB"/>
    <w:rsid w:val="00A2474B"/>
    <w:rsid w:val="00A2478A"/>
    <w:rsid w:val="00A24AE0"/>
    <w:rsid w:val="00A24D60"/>
    <w:rsid w:val="00A24F0F"/>
    <w:rsid w:val="00A2543D"/>
    <w:rsid w:val="00A25476"/>
    <w:rsid w:val="00A255B3"/>
    <w:rsid w:val="00A25E6C"/>
    <w:rsid w:val="00A25EF1"/>
    <w:rsid w:val="00A262E4"/>
    <w:rsid w:val="00A263C1"/>
    <w:rsid w:val="00A264F5"/>
    <w:rsid w:val="00A26EC3"/>
    <w:rsid w:val="00A27121"/>
    <w:rsid w:val="00A27D1F"/>
    <w:rsid w:val="00A27F49"/>
    <w:rsid w:val="00A3002D"/>
    <w:rsid w:val="00A300E0"/>
    <w:rsid w:val="00A3078E"/>
    <w:rsid w:val="00A30C96"/>
    <w:rsid w:val="00A30CEC"/>
    <w:rsid w:val="00A310DF"/>
    <w:rsid w:val="00A31409"/>
    <w:rsid w:val="00A31F1F"/>
    <w:rsid w:val="00A320B8"/>
    <w:rsid w:val="00A3230E"/>
    <w:rsid w:val="00A328CC"/>
    <w:rsid w:val="00A32AA9"/>
    <w:rsid w:val="00A33137"/>
    <w:rsid w:val="00A331E5"/>
    <w:rsid w:val="00A334F9"/>
    <w:rsid w:val="00A33D33"/>
    <w:rsid w:val="00A34040"/>
    <w:rsid w:val="00A346B1"/>
    <w:rsid w:val="00A34867"/>
    <w:rsid w:val="00A35158"/>
    <w:rsid w:val="00A353D2"/>
    <w:rsid w:val="00A354A0"/>
    <w:rsid w:val="00A35739"/>
    <w:rsid w:val="00A359C7"/>
    <w:rsid w:val="00A35C6E"/>
    <w:rsid w:val="00A35DBF"/>
    <w:rsid w:val="00A363CC"/>
    <w:rsid w:val="00A36639"/>
    <w:rsid w:val="00A36907"/>
    <w:rsid w:val="00A36A3D"/>
    <w:rsid w:val="00A36B01"/>
    <w:rsid w:val="00A36C58"/>
    <w:rsid w:val="00A37440"/>
    <w:rsid w:val="00A374DE"/>
    <w:rsid w:val="00A375B9"/>
    <w:rsid w:val="00A375CD"/>
    <w:rsid w:val="00A401E5"/>
    <w:rsid w:val="00A40302"/>
    <w:rsid w:val="00A40507"/>
    <w:rsid w:val="00A406D4"/>
    <w:rsid w:val="00A40928"/>
    <w:rsid w:val="00A40BE4"/>
    <w:rsid w:val="00A40EBD"/>
    <w:rsid w:val="00A41011"/>
    <w:rsid w:val="00A41243"/>
    <w:rsid w:val="00A41CF3"/>
    <w:rsid w:val="00A41E34"/>
    <w:rsid w:val="00A4200A"/>
    <w:rsid w:val="00A42437"/>
    <w:rsid w:val="00A42587"/>
    <w:rsid w:val="00A42ABC"/>
    <w:rsid w:val="00A43133"/>
    <w:rsid w:val="00A43382"/>
    <w:rsid w:val="00A4363D"/>
    <w:rsid w:val="00A4367C"/>
    <w:rsid w:val="00A43A76"/>
    <w:rsid w:val="00A44124"/>
    <w:rsid w:val="00A44148"/>
    <w:rsid w:val="00A4441B"/>
    <w:rsid w:val="00A445A8"/>
    <w:rsid w:val="00A44710"/>
    <w:rsid w:val="00A44891"/>
    <w:rsid w:val="00A44A41"/>
    <w:rsid w:val="00A44B32"/>
    <w:rsid w:val="00A44C14"/>
    <w:rsid w:val="00A45502"/>
    <w:rsid w:val="00A45571"/>
    <w:rsid w:val="00A455C4"/>
    <w:rsid w:val="00A45AA1"/>
    <w:rsid w:val="00A45CE4"/>
    <w:rsid w:val="00A46039"/>
    <w:rsid w:val="00A4670C"/>
    <w:rsid w:val="00A4674D"/>
    <w:rsid w:val="00A46926"/>
    <w:rsid w:val="00A47085"/>
    <w:rsid w:val="00A47088"/>
    <w:rsid w:val="00A4751D"/>
    <w:rsid w:val="00A4780B"/>
    <w:rsid w:val="00A479A2"/>
    <w:rsid w:val="00A47AFE"/>
    <w:rsid w:val="00A47CAD"/>
    <w:rsid w:val="00A50252"/>
    <w:rsid w:val="00A504E6"/>
    <w:rsid w:val="00A509C1"/>
    <w:rsid w:val="00A510DD"/>
    <w:rsid w:val="00A513D2"/>
    <w:rsid w:val="00A51440"/>
    <w:rsid w:val="00A51560"/>
    <w:rsid w:val="00A51C1F"/>
    <w:rsid w:val="00A52263"/>
    <w:rsid w:val="00A523E6"/>
    <w:rsid w:val="00A52639"/>
    <w:rsid w:val="00A5285D"/>
    <w:rsid w:val="00A5290A"/>
    <w:rsid w:val="00A52D80"/>
    <w:rsid w:val="00A53371"/>
    <w:rsid w:val="00A5352B"/>
    <w:rsid w:val="00A53A50"/>
    <w:rsid w:val="00A5457F"/>
    <w:rsid w:val="00A547CE"/>
    <w:rsid w:val="00A549E0"/>
    <w:rsid w:val="00A54C03"/>
    <w:rsid w:val="00A5502C"/>
    <w:rsid w:val="00A551C9"/>
    <w:rsid w:val="00A552BD"/>
    <w:rsid w:val="00A55422"/>
    <w:rsid w:val="00A55BA8"/>
    <w:rsid w:val="00A55D5D"/>
    <w:rsid w:val="00A55FF3"/>
    <w:rsid w:val="00A5605B"/>
    <w:rsid w:val="00A561E5"/>
    <w:rsid w:val="00A56252"/>
    <w:rsid w:val="00A567C6"/>
    <w:rsid w:val="00A56A76"/>
    <w:rsid w:val="00A56BD2"/>
    <w:rsid w:val="00A573F4"/>
    <w:rsid w:val="00A60223"/>
    <w:rsid w:val="00A603CE"/>
    <w:rsid w:val="00A60551"/>
    <w:rsid w:val="00A60980"/>
    <w:rsid w:val="00A611EE"/>
    <w:rsid w:val="00A6142A"/>
    <w:rsid w:val="00A61773"/>
    <w:rsid w:val="00A61B85"/>
    <w:rsid w:val="00A62717"/>
    <w:rsid w:val="00A628F6"/>
    <w:rsid w:val="00A6297E"/>
    <w:rsid w:val="00A63223"/>
    <w:rsid w:val="00A632F6"/>
    <w:rsid w:val="00A633C2"/>
    <w:rsid w:val="00A63568"/>
    <w:rsid w:val="00A63B68"/>
    <w:rsid w:val="00A63CF4"/>
    <w:rsid w:val="00A64411"/>
    <w:rsid w:val="00A64610"/>
    <w:rsid w:val="00A64CF7"/>
    <w:rsid w:val="00A64F3E"/>
    <w:rsid w:val="00A65288"/>
    <w:rsid w:val="00A65836"/>
    <w:rsid w:val="00A65CB1"/>
    <w:rsid w:val="00A65E6D"/>
    <w:rsid w:val="00A65FD7"/>
    <w:rsid w:val="00A67A10"/>
    <w:rsid w:val="00A67CC0"/>
    <w:rsid w:val="00A70030"/>
    <w:rsid w:val="00A70250"/>
    <w:rsid w:val="00A70436"/>
    <w:rsid w:val="00A704E0"/>
    <w:rsid w:val="00A70B39"/>
    <w:rsid w:val="00A71D48"/>
    <w:rsid w:val="00A71F1B"/>
    <w:rsid w:val="00A7220D"/>
    <w:rsid w:val="00A72247"/>
    <w:rsid w:val="00A72335"/>
    <w:rsid w:val="00A7270B"/>
    <w:rsid w:val="00A728E4"/>
    <w:rsid w:val="00A73110"/>
    <w:rsid w:val="00A7408D"/>
    <w:rsid w:val="00A74814"/>
    <w:rsid w:val="00A74F08"/>
    <w:rsid w:val="00A7535D"/>
    <w:rsid w:val="00A754D8"/>
    <w:rsid w:val="00A75766"/>
    <w:rsid w:val="00A75A8E"/>
    <w:rsid w:val="00A75F7A"/>
    <w:rsid w:val="00A7677A"/>
    <w:rsid w:val="00A773CB"/>
    <w:rsid w:val="00A775A9"/>
    <w:rsid w:val="00A775F0"/>
    <w:rsid w:val="00A778B6"/>
    <w:rsid w:val="00A8085A"/>
    <w:rsid w:val="00A80F12"/>
    <w:rsid w:val="00A80F4D"/>
    <w:rsid w:val="00A80FA1"/>
    <w:rsid w:val="00A81153"/>
    <w:rsid w:val="00A8123A"/>
    <w:rsid w:val="00A81D49"/>
    <w:rsid w:val="00A821EA"/>
    <w:rsid w:val="00A8267C"/>
    <w:rsid w:val="00A83092"/>
    <w:rsid w:val="00A832CB"/>
    <w:rsid w:val="00A83CEC"/>
    <w:rsid w:val="00A84231"/>
    <w:rsid w:val="00A851CA"/>
    <w:rsid w:val="00A851DB"/>
    <w:rsid w:val="00A851ED"/>
    <w:rsid w:val="00A854F7"/>
    <w:rsid w:val="00A856E7"/>
    <w:rsid w:val="00A85CAD"/>
    <w:rsid w:val="00A85F69"/>
    <w:rsid w:val="00A8603B"/>
    <w:rsid w:val="00A86339"/>
    <w:rsid w:val="00A8662C"/>
    <w:rsid w:val="00A8721E"/>
    <w:rsid w:val="00A87244"/>
    <w:rsid w:val="00A8737A"/>
    <w:rsid w:val="00A873AC"/>
    <w:rsid w:val="00A87B04"/>
    <w:rsid w:val="00A87DBB"/>
    <w:rsid w:val="00A900C7"/>
    <w:rsid w:val="00A90307"/>
    <w:rsid w:val="00A90EB4"/>
    <w:rsid w:val="00A9138F"/>
    <w:rsid w:val="00A91610"/>
    <w:rsid w:val="00A91957"/>
    <w:rsid w:val="00A91A2E"/>
    <w:rsid w:val="00A91B50"/>
    <w:rsid w:val="00A923CB"/>
    <w:rsid w:val="00A92495"/>
    <w:rsid w:val="00A926AF"/>
    <w:rsid w:val="00A928A2"/>
    <w:rsid w:val="00A92A47"/>
    <w:rsid w:val="00A92AC3"/>
    <w:rsid w:val="00A92BC2"/>
    <w:rsid w:val="00A92ECA"/>
    <w:rsid w:val="00A933B9"/>
    <w:rsid w:val="00A93655"/>
    <w:rsid w:val="00A93AAB"/>
    <w:rsid w:val="00A93AC7"/>
    <w:rsid w:val="00A93E9F"/>
    <w:rsid w:val="00A93F7F"/>
    <w:rsid w:val="00A94153"/>
    <w:rsid w:val="00A9431F"/>
    <w:rsid w:val="00A94331"/>
    <w:rsid w:val="00A94795"/>
    <w:rsid w:val="00A94B44"/>
    <w:rsid w:val="00A94D99"/>
    <w:rsid w:val="00A952C3"/>
    <w:rsid w:val="00A952ED"/>
    <w:rsid w:val="00A95944"/>
    <w:rsid w:val="00A95AB2"/>
    <w:rsid w:val="00A9654E"/>
    <w:rsid w:val="00A96C36"/>
    <w:rsid w:val="00A970B7"/>
    <w:rsid w:val="00A97585"/>
    <w:rsid w:val="00A97F96"/>
    <w:rsid w:val="00AA02E1"/>
    <w:rsid w:val="00AA0B40"/>
    <w:rsid w:val="00AA10F8"/>
    <w:rsid w:val="00AA1105"/>
    <w:rsid w:val="00AA13C6"/>
    <w:rsid w:val="00AA1B48"/>
    <w:rsid w:val="00AA1F4A"/>
    <w:rsid w:val="00AA2241"/>
    <w:rsid w:val="00AA245C"/>
    <w:rsid w:val="00AA2BDD"/>
    <w:rsid w:val="00AA31D9"/>
    <w:rsid w:val="00AA3301"/>
    <w:rsid w:val="00AA3880"/>
    <w:rsid w:val="00AA3A65"/>
    <w:rsid w:val="00AA3C26"/>
    <w:rsid w:val="00AA42F6"/>
    <w:rsid w:val="00AA4369"/>
    <w:rsid w:val="00AA4ED3"/>
    <w:rsid w:val="00AA5003"/>
    <w:rsid w:val="00AA5136"/>
    <w:rsid w:val="00AA5160"/>
    <w:rsid w:val="00AA5710"/>
    <w:rsid w:val="00AA5899"/>
    <w:rsid w:val="00AA5DE8"/>
    <w:rsid w:val="00AA641B"/>
    <w:rsid w:val="00AA64D3"/>
    <w:rsid w:val="00AA65E6"/>
    <w:rsid w:val="00AA6794"/>
    <w:rsid w:val="00AA6DEA"/>
    <w:rsid w:val="00AA6E97"/>
    <w:rsid w:val="00AA7639"/>
    <w:rsid w:val="00AA76F7"/>
    <w:rsid w:val="00AA7EB0"/>
    <w:rsid w:val="00AA7ECC"/>
    <w:rsid w:val="00AA7ECE"/>
    <w:rsid w:val="00AB05F0"/>
    <w:rsid w:val="00AB12E3"/>
    <w:rsid w:val="00AB176B"/>
    <w:rsid w:val="00AB1D92"/>
    <w:rsid w:val="00AB25F3"/>
    <w:rsid w:val="00AB262E"/>
    <w:rsid w:val="00AB2AF5"/>
    <w:rsid w:val="00AB3445"/>
    <w:rsid w:val="00AB35FA"/>
    <w:rsid w:val="00AB38F0"/>
    <w:rsid w:val="00AB3A9D"/>
    <w:rsid w:val="00AB3C48"/>
    <w:rsid w:val="00AB3E3A"/>
    <w:rsid w:val="00AB41B3"/>
    <w:rsid w:val="00AB4645"/>
    <w:rsid w:val="00AB4A69"/>
    <w:rsid w:val="00AB56A5"/>
    <w:rsid w:val="00AB587B"/>
    <w:rsid w:val="00AB5967"/>
    <w:rsid w:val="00AB59FB"/>
    <w:rsid w:val="00AB5D4D"/>
    <w:rsid w:val="00AB5F27"/>
    <w:rsid w:val="00AB5F36"/>
    <w:rsid w:val="00AB5FA8"/>
    <w:rsid w:val="00AB609D"/>
    <w:rsid w:val="00AB6212"/>
    <w:rsid w:val="00AB65CD"/>
    <w:rsid w:val="00AB6FC6"/>
    <w:rsid w:val="00AB70B0"/>
    <w:rsid w:val="00AB7211"/>
    <w:rsid w:val="00AB7233"/>
    <w:rsid w:val="00AB753B"/>
    <w:rsid w:val="00AB75A3"/>
    <w:rsid w:val="00AB773E"/>
    <w:rsid w:val="00AB7857"/>
    <w:rsid w:val="00AB7B5F"/>
    <w:rsid w:val="00AB7E69"/>
    <w:rsid w:val="00AB7FC6"/>
    <w:rsid w:val="00AC0590"/>
    <w:rsid w:val="00AC05AE"/>
    <w:rsid w:val="00AC0BC3"/>
    <w:rsid w:val="00AC0EEA"/>
    <w:rsid w:val="00AC10E8"/>
    <w:rsid w:val="00AC123A"/>
    <w:rsid w:val="00AC1AA5"/>
    <w:rsid w:val="00AC1E52"/>
    <w:rsid w:val="00AC21C0"/>
    <w:rsid w:val="00AC24E2"/>
    <w:rsid w:val="00AC2B8A"/>
    <w:rsid w:val="00AC38D3"/>
    <w:rsid w:val="00AC3C55"/>
    <w:rsid w:val="00AC4360"/>
    <w:rsid w:val="00AC47B4"/>
    <w:rsid w:val="00AC503F"/>
    <w:rsid w:val="00AC54A2"/>
    <w:rsid w:val="00AC571D"/>
    <w:rsid w:val="00AC5CC1"/>
    <w:rsid w:val="00AC5DD7"/>
    <w:rsid w:val="00AC5E73"/>
    <w:rsid w:val="00AC6986"/>
    <w:rsid w:val="00AC6B36"/>
    <w:rsid w:val="00AC70B1"/>
    <w:rsid w:val="00AC70DF"/>
    <w:rsid w:val="00AC7423"/>
    <w:rsid w:val="00AC7F1E"/>
    <w:rsid w:val="00AD0393"/>
    <w:rsid w:val="00AD0A75"/>
    <w:rsid w:val="00AD0B7B"/>
    <w:rsid w:val="00AD115D"/>
    <w:rsid w:val="00AD1641"/>
    <w:rsid w:val="00AD16AE"/>
    <w:rsid w:val="00AD1F9A"/>
    <w:rsid w:val="00AD2137"/>
    <w:rsid w:val="00AD2590"/>
    <w:rsid w:val="00AD2AD5"/>
    <w:rsid w:val="00AD359D"/>
    <w:rsid w:val="00AD39EA"/>
    <w:rsid w:val="00AD3C48"/>
    <w:rsid w:val="00AD46D3"/>
    <w:rsid w:val="00AD4BEC"/>
    <w:rsid w:val="00AD51F8"/>
    <w:rsid w:val="00AD5A8B"/>
    <w:rsid w:val="00AD5DC9"/>
    <w:rsid w:val="00AD5E17"/>
    <w:rsid w:val="00AD67FA"/>
    <w:rsid w:val="00AD6C53"/>
    <w:rsid w:val="00AD6E03"/>
    <w:rsid w:val="00AD70C1"/>
    <w:rsid w:val="00AD73F1"/>
    <w:rsid w:val="00AD79A8"/>
    <w:rsid w:val="00AD7B58"/>
    <w:rsid w:val="00AE0520"/>
    <w:rsid w:val="00AE06A4"/>
    <w:rsid w:val="00AE07D1"/>
    <w:rsid w:val="00AE0A43"/>
    <w:rsid w:val="00AE0B9E"/>
    <w:rsid w:val="00AE0F0C"/>
    <w:rsid w:val="00AE1082"/>
    <w:rsid w:val="00AE1363"/>
    <w:rsid w:val="00AE1804"/>
    <w:rsid w:val="00AE2023"/>
    <w:rsid w:val="00AE27F0"/>
    <w:rsid w:val="00AE3D50"/>
    <w:rsid w:val="00AE5A53"/>
    <w:rsid w:val="00AE603D"/>
    <w:rsid w:val="00AE63F0"/>
    <w:rsid w:val="00AE670B"/>
    <w:rsid w:val="00AE67E1"/>
    <w:rsid w:val="00AE6941"/>
    <w:rsid w:val="00AE6B1C"/>
    <w:rsid w:val="00AE726E"/>
    <w:rsid w:val="00AE72F4"/>
    <w:rsid w:val="00AE742F"/>
    <w:rsid w:val="00AE76B2"/>
    <w:rsid w:val="00AE76BB"/>
    <w:rsid w:val="00AE76DF"/>
    <w:rsid w:val="00AE77AF"/>
    <w:rsid w:val="00AE783B"/>
    <w:rsid w:val="00AE79EF"/>
    <w:rsid w:val="00AE7ADC"/>
    <w:rsid w:val="00AE7B4F"/>
    <w:rsid w:val="00AE7E2C"/>
    <w:rsid w:val="00AF03E7"/>
    <w:rsid w:val="00AF055A"/>
    <w:rsid w:val="00AF08C9"/>
    <w:rsid w:val="00AF0A1E"/>
    <w:rsid w:val="00AF0A4B"/>
    <w:rsid w:val="00AF143B"/>
    <w:rsid w:val="00AF15A4"/>
    <w:rsid w:val="00AF16BA"/>
    <w:rsid w:val="00AF19E6"/>
    <w:rsid w:val="00AF1C51"/>
    <w:rsid w:val="00AF244A"/>
    <w:rsid w:val="00AF24A1"/>
    <w:rsid w:val="00AF24FC"/>
    <w:rsid w:val="00AF2761"/>
    <w:rsid w:val="00AF288F"/>
    <w:rsid w:val="00AF2C64"/>
    <w:rsid w:val="00AF2DC6"/>
    <w:rsid w:val="00AF31DE"/>
    <w:rsid w:val="00AF323B"/>
    <w:rsid w:val="00AF3400"/>
    <w:rsid w:val="00AF38F9"/>
    <w:rsid w:val="00AF3A3B"/>
    <w:rsid w:val="00AF3C1B"/>
    <w:rsid w:val="00AF3ED4"/>
    <w:rsid w:val="00AF45A1"/>
    <w:rsid w:val="00AF49EF"/>
    <w:rsid w:val="00AF4BBC"/>
    <w:rsid w:val="00AF5162"/>
    <w:rsid w:val="00AF5640"/>
    <w:rsid w:val="00AF58CE"/>
    <w:rsid w:val="00AF637C"/>
    <w:rsid w:val="00AF6499"/>
    <w:rsid w:val="00AF64AB"/>
    <w:rsid w:val="00AF65DE"/>
    <w:rsid w:val="00AF65E4"/>
    <w:rsid w:val="00AF6A39"/>
    <w:rsid w:val="00AF70EF"/>
    <w:rsid w:val="00AF719E"/>
    <w:rsid w:val="00AF7F21"/>
    <w:rsid w:val="00B00022"/>
    <w:rsid w:val="00B00337"/>
    <w:rsid w:val="00B0059F"/>
    <w:rsid w:val="00B00989"/>
    <w:rsid w:val="00B011B0"/>
    <w:rsid w:val="00B01B9D"/>
    <w:rsid w:val="00B01D2A"/>
    <w:rsid w:val="00B01F6E"/>
    <w:rsid w:val="00B0302C"/>
    <w:rsid w:val="00B037C6"/>
    <w:rsid w:val="00B03ACD"/>
    <w:rsid w:val="00B0405F"/>
    <w:rsid w:val="00B04278"/>
    <w:rsid w:val="00B043CC"/>
    <w:rsid w:val="00B04E79"/>
    <w:rsid w:val="00B052A3"/>
    <w:rsid w:val="00B05E67"/>
    <w:rsid w:val="00B05E95"/>
    <w:rsid w:val="00B063E2"/>
    <w:rsid w:val="00B067F6"/>
    <w:rsid w:val="00B068D0"/>
    <w:rsid w:val="00B06E5E"/>
    <w:rsid w:val="00B071A8"/>
    <w:rsid w:val="00B07756"/>
    <w:rsid w:val="00B0797D"/>
    <w:rsid w:val="00B07BB3"/>
    <w:rsid w:val="00B07BBB"/>
    <w:rsid w:val="00B07C4F"/>
    <w:rsid w:val="00B10035"/>
    <w:rsid w:val="00B102E0"/>
    <w:rsid w:val="00B10874"/>
    <w:rsid w:val="00B112D1"/>
    <w:rsid w:val="00B12023"/>
    <w:rsid w:val="00B12137"/>
    <w:rsid w:val="00B12672"/>
    <w:rsid w:val="00B126E3"/>
    <w:rsid w:val="00B12894"/>
    <w:rsid w:val="00B12936"/>
    <w:rsid w:val="00B12BEF"/>
    <w:rsid w:val="00B12CDC"/>
    <w:rsid w:val="00B12FD9"/>
    <w:rsid w:val="00B1382B"/>
    <w:rsid w:val="00B14453"/>
    <w:rsid w:val="00B14481"/>
    <w:rsid w:val="00B145C5"/>
    <w:rsid w:val="00B14ADC"/>
    <w:rsid w:val="00B14B97"/>
    <w:rsid w:val="00B156F3"/>
    <w:rsid w:val="00B15750"/>
    <w:rsid w:val="00B16181"/>
    <w:rsid w:val="00B16356"/>
    <w:rsid w:val="00B16688"/>
    <w:rsid w:val="00B16782"/>
    <w:rsid w:val="00B167CC"/>
    <w:rsid w:val="00B16BB9"/>
    <w:rsid w:val="00B16FA8"/>
    <w:rsid w:val="00B17A69"/>
    <w:rsid w:val="00B17AA6"/>
    <w:rsid w:val="00B17B8C"/>
    <w:rsid w:val="00B17C0B"/>
    <w:rsid w:val="00B17FBD"/>
    <w:rsid w:val="00B200F3"/>
    <w:rsid w:val="00B208EB"/>
    <w:rsid w:val="00B21505"/>
    <w:rsid w:val="00B2240D"/>
    <w:rsid w:val="00B23708"/>
    <w:rsid w:val="00B23816"/>
    <w:rsid w:val="00B240D4"/>
    <w:rsid w:val="00B2434D"/>
    <w:rsid w:val="00B24572"/>
    <w:rsid w:val="00B24C02"/>
    <w:rsid w:val="00B24D29"/>
    <w:rsid w:val="00B2535E"/>
    <w:rsid w:val="00B25EF6"/>
    <w:rsid w:val="00B26360"/>
    <w:rsid w:val="00B269C3"/>
    <w:rsid w:val="00B26D0B"/>
    <w:rsid w:val="00B27777"/>
    <w:rsid w:val="00B27A25"/>
    <w:rsid w:val="00B27AA9"/>
    <w:rsid w:val="00B30134"/>
    <w:rsid w:val="00B30888"/>
    <w:rsid w:val="00B31456"/>
    <w:rsid w:val="00B31E93"/>
    <w:rsid w:val="00B322AF"/>
    <w:rsid w:val="00B333E9"/>
    <w:rsid w:val="00B338D9"/>
    <w:rsid w:val="00B33A15"/>
    <w:rsid w:val="00B34372"/>
    <w:rsid w:val="00B34480"/>
    <w:rsid w:val="00B34716"/>
    <w:rsid w:val="00B347A0"/>
    <w:rsid w:val="00B3498C"/>
    <w:rsid w:val="00B349C1"/>
    <w:rsid w:val="00B35A77"/>
    <w:rsid w:val="00B35B46"/>
    <w:rsid w:val="00B35D50"/>
    <w:rsid w:val="00B36629"/>
    <w:rsid w:val="00B36750"/>
    <w:rsid w:val="00B36A22"/>
    <w:rsid w:val="00B3707E"/>
    <w:rsid w:val="00B3763E"/>
    <w:rsid w:val="00B37B2B"/>
    <w:rsid w:val="00B37C36"/>
    <w:rsid w:val="00B403E5"/>
    <w:rsid w:val="00B40460"/>
    <w:rsid w:val="00B404B3"/>
    <w:rsid w:val="00B407D2"/>
    <w:rsid w:val="00B408F9"/>
    <w:rsid w:val="00B40E5C"/>
    <w:rsid w:val="00B40F77"/>
    <w:rsid w:val="00B410FD"/>
    <w:rsid w:val="00B41503"/>
    <w:rsid w:val="00B4175B"/>
    <w:rsid w:val="00B42223"/>
    <w:rsid w:val="00B42429"/>
    <w:rsid w:val="00B428FB"/>
    <w:rsid w:val="00B42EBE"/>
    <w:rsid w:val="00B42F36"/>
    <w:rsid w:val="00B43219"/>
    <w:rsid w:val="00B43BDB"/>
    <w:rsid w:val="00B4429D"/>
    <w:rsid w:val="00B44DAC"/>
    <w:rsid w:val="00B4547D"/>
    <w:rsid w:val="00B455A1"/>
    <w:rsid w:val="00B4587A"/>
    <w:rsid w:val="00B45CAF"/>
    <w:rsid w:val="00B4609B"/>
    <w:rsid w:val="00B46252"/>
    <w:rsid w:val="00B46517"/>
    <w:rsid w:val="00B46739"/>
    <w:rsid w:val="00B46744"/>
    <w:rsid w:val="00B468FE"/>
    <w:rsid w:val="00B4692A"/>
    <w:rsid w:val="00B469AE"/>
    <w:rsid w:val="00B46CBC"/>
    <w:rsid w:val="00B4708D"/>
    <w:rsid w:val="00B47508"/>
    <w:rsid w:val="00B50365"/>
    <w:rsid w:val="00B504B6"/>
    <w:rsid w:val="00B505A7"/>
    <w:rsid w:val="00B508A8"/>
    <w:rsid w:val="00B50950"/>
    <w:rsid w:val="00B50985"/>
    <w:rsid w:val="00B50F8C"/>
    <w:rsid w:val="00B5168A"/>
    <w:rsid w:val="00B51771"/>
    <w:rsid w:val="00B517C4"/>
    <w:rsid w:val="00B51953"/>
    <w:rsid w:val="00B51AC3"/>
    <w:rsid w:val="00B51AF0"/>
    <w:rsid w:val="00B51C13"/>
    <w:rsid w:val="00B51DE7"/>
    <w:rsid w:val="00B51EE5"/>
    <w:rsid w:val="00B51EFF"/>
    <w:rsid w:val="00B52239"/>
    <w:rsid w:val="00B523CD"/>
    <w:rsid w:val="00B5393E"/>
    <w:rsid w:val="00B53D04"/>
    <w:rsid w:val="00B53D12"/>
    <w:rsid w:val="00B53EB1"/>
    <w:rsid w:val="00B54058"/>
    <w:rsid w:val="00B542BC"/>
    <w:rsid w:val="00B5448B"/>
    <w:rsid w:val="00B546B2"/>
    <w:rsid w:val="00B54845"/>
    <w:rsid w:val="00B54BB7"/>
    <w:rsid w:val="00B55379"/>
    <w:rsid w:val="00B55A71"/>
    <w:rsid w:val="00B565A5"/>
    <w:rsid w:val="00B5682F"/>
    <w:rsid w:val="00B569A5"/>
    <w:rsid w:val="00B57793"/>
    <w:rsid w:val="00B6037D"/>
    <w:rsid w:val="00B606A9"/>
    <w:rsid w:val="00B60B64"/>
    <w:rsid w:val="00B6123A"/>
    <w:rsid w:val="00B612B0"/>
    <w:rsid w:val="00B61742"/>
    <w:rsid w:val="00B618E3"/>
    <w:rsid w:val="00B61A13"/>
    <w:rsid w:val="00B61E17"/>
    <w:rsid w:val="00B620C1"/>
    <w:rsid w:val="00B62196"/>
    <w:rsid w:val="00B622B2"/>
    <w:rsid w:val="00B6232D"/>
    <w:rsid w:val="00B62953"/>
    <w:rsid w:val="00B62991"/>
    <w:rsid w:val="00B629D7"/>
    <w:rsid w:val="00B62AAE"/>
    <w:rsid w:val="00B62BFA"/>
    <w:rsid w:val="00B62E37"/>
    <w:rsid w:val="00B62F73"/>
    <w:rsid w:val="00B6315F"/>
    <w:rsid w:val="00B634FF"/>
    <w:rsid w:val="00B6350C"/>
    <w:rsid w:val="00B63614"/>
    <w:rsid w:val="00B6383F"/>
    <w:rsid w:val="00B6397F"/>
    <w:rsid w:val="00B64459"/>
    <w:rsid w:val="00B6451F"/>
    <w:rsid w:val="00B64624"/>
    <w:rsid w:val="00B647A8"/>
    <w:rsid w:val="00B648CA"/>
    <w:rsid w:val="00B64AA7"/>
    <w:rsid w:val="00B64AE4"/>
    <w:rsid w:val="00B65575"/>
    <w:rsid w:val="00B65932"/>
    <w:rsid w:val="00B65A03"/>
    <w:rsid w:val="00B65AB6"/>
    <w:rsid w:val="00B65FF6"/>
    <w:rsid w:val="00B661AB"/>
    <w:rsid w:val="00B6620C"/>
    <w:rsid w:val="00B667B3"/>
    <w:rsid w:val="00B66CC1"/>
    <w:rsid w:val="00B675BA"/>
    <w:rsid w:val="00B67744"/>
    <w:rsid w:val="00B67878"/>
    <w:rsid w:val="00B67903"/>
    <w:rsid w:val="00B704DF"/>
    <w:rsid w:val="00B71B86"/>
    <w:rsid w:val="00B71DC2"/>
    <w:rsid w:val="00B71E0A"/>
    <w:rsid w:val="00B71EBC"/>
    <w:rsid w:val="00B72879"/>
    <w:rsid w:val="00B72899"/>
    <w:rsid w:val="00B7296C"/>
    <w:rsid w:val="00B72A2C"/>
    <w:rsid w:val="00B72B61"/>
    <w:rsid w:val="00B72CE9"/>
    <w:rsid w:val="00B72D7C"/>
    <w:rsid w:val="00B73313"/>
    <w:rsid w:val="00B73A73"/>
    <w:rsid w:val="00B743C7"/>
    <w:rsid w:val="00B74473"/>
    <w:rsid w:val="00B744FC"/>
    <w:rsid w:val="00B74681"/>
    <w:rsid w:val="00B747E3"/>
    <w:rsid w:val="00B747EE"/>
    <w:rsid w:val="00B74894"/>
    <w:rsid w:val="00B749FB"/>
    <w:rsid w:val="00B74CBA"/>
    <w:rsid w:val="00B750CA"/>
    <w:rsid w:val="00B7512B"/>
    <w:rsid w:val="00B75800"/>
    <w:rsid w:val="00B75B3B"/>
    <w:rsid w:val="00B75FF7"/>
    <w:rsid w:val="00B76AA0"/>
    <w:rsid w:val="00B772BA"/>
    <w:rsid w:val="00B77530"/>
    <w:rsid w:val="00B776A7"/>
    <w:rsid w:val="00B802FF"/>
    <w:rsid w:val="00B80D2F"/>
    <w:rsid w:val="00B81171"/>
    <w:rsid w:val="00B8143F"/>
    <w:rsid w:val="00B8175C"/>
    <w:rsid w:val="00B81A45"/>
    <w:rsid w:val="00B81E98"/>
    <w:rsid w:val="00B81FDA"/>
    <w:rsid w:val="00B823C0"/>
    <w:rsid w:val="00B826B5"/>
    <w:rsid w:val="00B827B0"/>
    <w:rsid w:val="00B82B79"/>
    <w:rsid w:val="00B82B83"/>
    <w:rsid w:val="00B82D56"/>
    <w:rsid w:val="00B835EA"/>
    <w:rsid w:val="00B8387E"/>
    <w:rsid w:val="00B83CBC"/>
    <w:rsid w:val="00B844B6"/>
    <w:rsid w:val="00B848DA"/>
    <w:rsid w:val="00B84A27"/>
    <w:rsid w:val="00B84C20"/>
    <w:rsid w:val="00B84C4B"/>
    <w:rsid w:val="00B85996"/>
    <w:rsid w:val="00B85AA3"/>
    <w:rsid w:val="00B85D2A"/>
    <w:rsid w:val="00B8611D"/>
    <w:rsid w:val="00B86190"/>
    <w:rsid w:val="00B86720"/>
    <w:rsid w:val="00B867D3"/>
    <w:rsid w:val="00B86A23"/>
    <w:rsid w:val="00B86A63"/>
    <w:rsid w:val="00B86F1E"/>
    <w:rsid w:val="00B8731C"/>
    <w:rsid w:val="00B877D6"/>
    <w:rsid w:val="00B9002A"/>
    <w:rsid w:val="00B90296"/>
    <w:rsid w:val="00B909F7"/>
    <w:rsid w:val="00B9102E"/>
    <w:rsid w:val="00B91401"/>
    <w:rsid w:val="00B916BB"/>
    <w:rsid w:val="00B918B0"/>
    <w:rsid w:val="00B91AFF"/>
    <w:rsid w:val="00B91D4E"/>
    <w:rsid w:val="00B92786"/>
    <w:rsid w:val="00B92A35"/>
    <w:rsid w:val="00B92BA6"/>
    <w:rsid w:val="00B93379"/>
    <w:rsid w:val="00B935E2"/>
    <w:rsid w:val="00B93B6F"/>
    <w:rsid w:val="00B93D84"/>
    <w:rsid w:val="00B93FA3"/>
    <w:rsid w:val="00B94708"/>
    <w:rsid w:val="00B94A99"/>
    <w:rsid w:val="00B94CD1"/>
    <w:rsid w:val="00B94E27"/>
    <w:rsid w:val="00B95016"/>
    <w:rsid w:val="00B95192"/>
    <w:rsid w:val="00B95BF3"/>
    <w:rsid w:val="00B95D62"/>
    <w:rsid w:val="00B96282"/>
    <w:rsid w:val="00B96409"/>
    <w:rsid w:val="00B9697A"/>
    <w:rsid w:val="00B96A24"/>
    <w:rsid w:val="00B971BE"/>
    <w:rsid w:val="00B9785A"/>
    <w:rsid w:val="00B97EBF"/>
    <w:rsid w:val="00B97EF3"/>
    <w:rsid w:val="00BA04C8"/>
    <w:rsid w:val="00BA0A49"/>
    <w:rsid w:val="00BA0A72"/>
    <w:rsid w:val="00BA0BF0"/>
    <w:rsid w:val="00BA23C3"/>
    <w:rsid w:val="00BA2E2C"/>
    <w:rsid w:val="00BA3325"/>
    <w:rsid w:val="00BA3B11"/>
    <w:rsid w:val="00BA3CF9"/>
    <w:rsid w:val="00BA4D1F"/>
    <w:rsid w:val="00BA5467"/>
    <w:rsid w:val="00BA57D8"/>
    <w:rsid w:val="00BA5ED9"/>
    <w:rsid w:val="00BA677D"/>
    <w:rsid w:val="00BA6FDB"/>
    <w:rsid w:val="00BA72F5"/>
    <w:rsid w:val="00BA736C"/>
    <w:rsid w:val="00BA74A8"/>
    <w:rsid w:val="00BA7505"/>
    <w:rsid w:val="00BA7605"/>
    <w:rsid w:val="00BA767A"/>
    <w:rsid w:val="00BA7C2D"/>
    <w:rsid w:val="00BA7DAB"/>
    <w:rsid w:val="00BA7DFC"/>
    <w:rsid w:val="00BA7F97"/>
    <w:rsid w:val="00BB01D3"/>
    <w:rsid w:val="00BB0265"/>
    <w:rsid w:val="00BB02ED"/>
    <w:rsid w:val="00BB0811"/>
    <w:rsid w:val="00BB0C05"/>
    <w:rsid w:val="00BB0CB0"/>
    <w:rsid w:val="00BB1082"/>
    <w:rsid w:val="00BB1663"/>
    <w:rsid w:val="00BB178A"/>
    <w:rsid w:val="00BB2206"/>
    <w:rsid w:val="00BB2475"/>
    <w:rsid w:val="00BB2EF9"/>
    <w:rsid w:val="00BB309A"/>
    <w:rsid w:val="00BB3771"/>
    <w:rsid w:val="00BB377E"/>
    <w:rsid w:val="00BB39F9"/>
    <w:rsid w:val="00BB3AC7"/>
    <w:rsid w:val="00BB3CBF"/>
    <w:rsid w:val="00BB3E6F"/>
    <w:rsid w:val="00BB4181"/>
    <w:rsid w:val="00BB41FF"/>
    <w:rsid w:val="00BB4DD2"/>
    <w:rsid w:val="00BB5132"/>
    <w:rsid w:val="00BB606C"/>
    <w:rsid w:val="00BB623D"/>
    <w:rsid w:val="00BB65B4"/>
    <w:rsid w:val="00BB67A0"/>
    <w:rsid w:val="00BB680E"/>
    <w:rsid w:val="00BB717F"/>
    <w:rsid w:val="00BC0173"/>
    <w:rsid w:val="00BC03E9"/>
    <w:rsid w:val="00BC0415"/>
    <w:rsid w:val="00BC093E"/>
    <w:rsid w:val="00BC0ABA"/>
    <w:rsid w:val="00BC0C85"/>
    <w:rsid w:val="00BC0D93"/>
    <w:rsid w:val="00BC0DA6"/>
    <w:rsid w:val="00BC126E"/>
    <w:rsid w:val="00BC18F7"/>
    <w:rsid w:val="00BC1C17"/>
    <w:rsid w:val="00BC1D2D"/>
    <w:rsid w:val="00BC2045"/>
    <w:rsid w:val="00BC20B4"/>
    <w:rsid w:val="00BC20DB"/>
    <w:rsid w:val="00BC31F9"/>
    <w:rsid w:val="00BC32B6"/>
    <w:rsid w:val="00BC3A9E"/>
    <w:rsid w:val="00BC3D50"/>
    <w:rsid w:val="00BC3FD7"/>
    <w:rsid w:val="00BC407C"/>
    <w:rsid w:val="00BC4188"/>
    <w:rsid w:val="00BC454A"/>
    <w:rsid w:val="00BC46FF"/>
    <w:rsid w:val="00BC4A3D"/>
    <w:rsid w:val="00BC4EE0"/>
    <w:rsid w:val="00BC4FEA"/>
    <w:rsid w:val="00BC572E"/>
    <w:rsid w:val="00BC5B0C"/>
    <w:rsid w:val="00BC5C0F"/>
    <w:rsid w:val="00BC60A6"/>
    <w:rsid w:val="00BC6666"/>
    <w:rsid w:val="00BC6F83"/>
    <w:rsid w:val="00BC704C"/>
    <w:rsid w:val="00BC74A7"/>
    <w:rsid w:val="00BC784C"/>
    <w:rsid w:val="00BC78B4"/>
    <w:rsid w:val="00BC7B8E"/>
    <w:rsid w:val="00BD0426"/>
    <w:rsid w:val="00BD04AF"/>
    <w:rsid w:val="00BD0587"/>
    <w:rsid w:val="00BD125F"/>
    <w:rsid w:val="00BD139A"/>
    <w:rsid w:val="00BD1E70"/>
    <w:rsid w:val="00BD211B"/>
    <w:rsid w:val="00BD253D"/>
    <w:rsid w:val="00BD2954"/>
    <w:rsid w:val="00BD2E3D"/>
    <w:rsid w:val="00BD34B4"/>
    <w:rsid w:val="00BD36B0"/>
    <w:rsid w:val="00BD37F1"/>
    <w:rsid w:val="00BD402A"/>
    <w:rsid w:val="00BD4116"/>
    <w:rsid w:val="00BD475D"/>
    <w:rsid w:val="00BD4799"/>
    <w:rsid w:val="00BD4882"/>
    <w:rsid w:val="00BD4A68"/>
    <w:rsid w:val="00BD4EC7"/>
    <w:rsid w:val="00BD4EE7"/>
    <w:rsid w:val="00BD521A"/>
    <w:rsid w:val="00BD5277"/>
    <w:rsid w:val="00BD5636"/>
    <w:rsid w:val="00BD596D"/>
    <w:rsid w:val="00BD5AD8"/>
    <w:rsid w:val="00BD5AF1"/>
    <w:rsid w:val="00BD5C0E"/>
    <w:rsid w:val="00BD6179"/>
    <w:rsid w:val="00BD6204"/>
    <w:rsid w:val="00BD62FB"/>
    <w:rsid w:val="00BD6713"/>
    <w:rsid w:val="00BD70CD"/>
    <w:rsid w:val="00BD73B8"/>
    <w:rsid w:val="00BD7C2F"/>
    <w:rsid w:val="00BD7F90"/>
    <w:rsid w:val="00BE04AE"/>
    <w:rsid w:val="00BE0D97"/>
    <w:rsid w:val="00BE0F7C"/>
    <w:rsid w:val="00BE1712"/>
    <w:rsid w:val="00BE1F41"/>
    <w:rsid w:val="00BE1FD9"/>
    <w:rsid w:val="00BE234F"/>
    <w:rsid w:val="00BE28F6"/>
    <w:rsid w:val="00BE35C2"/>
    <w:rsid w:val="00BE3643"/>
    <w:rsid w:val="00BE3B40"/>
    <w:rsid w:val="00BE4671"/>
    <w:rsid w:val="00BE4865"/>
    <w:rsid w:val="00BE4EC7"/>
    <w:rsid w:val="00BE53A5"/>
    <w:rsid w:val="00BE5658"/>
    <w:rsid w:val="00BE5762"/>
    <w:rsid w:val="00BE59AC"/>
    <w:rsid w:val="00BE6D9F"/>
    <w:rsid w:val="00BE7774"/>
    <w:rsid w:val="00BF0384"/>
    <w:rsid w:val="00BF04AD"/>
    <w:rsid w:val="00BF0606"/>
    <w:rsid w:val="00BF0815"/>
    <w:rsid w:val="00BF0CD4"/>
    <w:rsid w:val="00BF0E9C"/>
    <w:rsid w:val="00BF1232"/>
    <w:rsid w:val="00BF16A9"/>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63B"/>
    <w:rsid w:val="00BF6B3A"/>
    <w:rsid w:val="00BF6F33"/>
    <w:rsid w:val="00BF6F98"/>
    <w:rsid w:val="00BF6FC4"/>
    <w:rsid w:val="00BF7593"/>
    <w:rsid w:val="00BF796C"/>
    <w:rsid w:val="00C00088"/>
    <w:rsid w:val="00C000E0"/>
    <w:rsid w:val="00C00234"/>
    <w:rsid w:val="00C00494"/>
    <w:rsid w:val="00C004BC"/>
    <w:rsid w:val="00C007C6"/>
    <w:rsid w:val="00C008BD"/>
    <w:rsid w:val="00C00E8A"/>
    <w:rsid w:val="00C01B88"/>
    <w:rsid w:val="00C01F84"/>
    <w:rsid w:val="00C02CC3"/>
    <w:rsid w:val="00C034A9"/>
    <w:rsid w:val="00C03835"/>
    <w:rsid w:val="00C03C0B"/>
    <w:rsid w:val="00C03F7E"/>
    <w:rsid w:val="00C04068"/>
    <w:rsid w:val="00C040AF"/>
    <w:rsid w:val="00C04622"/>
    <w:rsid w:val="00C0471E"/>
    <w:rsid w:val="00C04733"/>
    <w:rsid w:val="00C049BF"/>
    <w:rsid w:val="00C04A1D"/>
    <w:rsid w:val="00C04D6D"/>
    <w:rsid w:val="00C05305"/>
    <w:rsid w:val="00C05459"/>
    <w:rsid w:val="00C056A9"/>
    <w:rsid w:val="00C05BE7"/>
    <w:rsid w:val="00C06017"/>
    <w:rsid w:val="00C0604E"/>
    <w:rsid w:val="00C06434"/>
    <w:rsid w:val="00C0643C"/>
    <w:rsid w:val="00C06D2B"/>
    <w:rsid w:val="00C070C8"/>
    <w:rsid w:val="00C07388"/>
    <w:rsid w:val="00C07731"/>
    <w:rsid w:val="00C07E97"/>
    <w:rsid w:val="00C1006D"/>
    <w:rsid w:val="00C10409"/>
    <w:rsid w:val="00C1050B"/>
    <w:rsid w:val="00C107CB"/>
    <w:rsid w:val="00C107EA"/>
    <w:rsid w:val="00C11365"/>
    <w:rsid w:val="00C11611"/>
    <w:rsid w:val="00C118A8"/>
    <w:rsid w:val="00C11E18"/>
    <w:rsid w:val="00C1217E"/>
    <w:rsid w:val="00C121E2"/>
    <w:rsid w:val="00C128A6"/>
    <w:rsid w:val="00C13C46"/>
    <w:rsid w:val="00C13EF8"/>
    <w:rsid w:val="00C14009"/>
    <w:rsid w:val="00C141A5"/>
    <w:rsid w:val="00C144FA"/>
    <w:rsid w:val="00C14571"/>
    <w:rsid w:val="00C1465E"/>
    <w:rsid w:val="00C14A4C"/>
    <w:rsid w:val="00C15136"/>
    <w:rsid w:val="00C155B8"/>
    <w:rsid w:val="00C155C7"/>
    <w:rsid w:val="00C156C5"/>
    <w:rsid w:val="00C15A2A"/>
    <w:rsid w:val="00C15A8B"/>
    <w:rsid w:val="00C15C3E"/>
    <w:rsid w:val="00C15D26"/>
    <w:rsid w:val="00C15E36"/>
    <w:rsid w:val="00C1616E"/>
    <w:rsid w:val="00C16258"/>
    <w:rsid w:val="00C16F5E"/>
    <w:rsid w:val="00C16FB5"/>
    <w:rsid w:val="00C171C0"/>
    <w:rsid w:val="00C171C9"/>
    <w:rsid w:val="00C17339"/>
    <w:rsid w:val="00C17B71"/>
    <w:rsid w:val="00C17E6C"/>
    <w:rsid w:val="00C17E83"/>
    <w:rsid w:val="00C208BF"/>
    <w:rsid w:val="00C2129C"/>
    <w:rsid w:val="00C218A9"/>
    <w:rsid w:val="00C21CE3"/>
    <w:rsid w:val="00C21EE6"/>
    <w:rsid w:val="00C226C7"/>
    <w:rsid w:val="00C22F52"/>
    <w:rsid w:val="00C23888"/>
    <w:rsid w:val="00C23C80"/>
    <w:rsid w:val="00C24069"/>
    <w:rsid w:val="00C2430C"/>
    <w:rsid w:val="00C2453F"/>
    <w:rsid w:val="00C24C1A"/>
    <w:rsid w:val="00C25AD2"/>
    <w:rsid w:val="00C25EC8"/>
    <w:rsid w:val="00C260AE"/>
    <w:rsid w:val="00C2627A"/>
    <w:rsid w:val="00C264D1"/>
    <w:rsid w:val="00C26B92"/>
    <w:rsid w:val="00C26F89"/>
    <w:rsid w:val="00C273AC"/>
    <w:rsid w:val="00C2772A"/>
    <w:rsid w:val="00C27734"/>
    <w:rsid w:val="00C27B94"/>
    <w:rsid w:val="00C27CA5"/>
    <w:rsid w:val="00C306A8"/>
    <w:rsid w:val="00C30734"/>
    <w:rsid w:val="00C30EB1"/>
    <w:rsid w:val="00C31284"/>
    <w:rsid w:val="00C31CB9"/>
    <w:rsid w:val="00C3267E"/>
    <w:rsid w:val="00C32BF6"/>
    <w:rsid w:val="00C3334D"/>
    <w:rsid w:val="00C3419D"/>
    <w:rsid w:val="00C341B3"/>
    <w:rsid w:val="00C34919"/>
    <w:rsid w:val="00C34BCE"/>
    <w:rsid w:val="00C34C1A"/>
    <w:rsid w:val="00C35628"/>
    <w:rsid w:val="00C35E1B"/>
    <w:rsid w:val="00C3619C"/>
    <w:rsid w:val="00C363FE"/>
    <w:rsid w:val="00C3649F"/>
    <w:rsid w:val="00C36804"/>
    <w:rsid w:val="00C37311"/>
    <w:rsid w:val="00C3752F"/>
    <w:rsid w:val="00C40406"/>
    <w:rsid w:val="00C404BE"/>
    <w:rsid w:val="00C40830"/>
    <w:rsid w:val="00C4095A"/>
    <w:rsid w:val="00C40BAB"/>
    <w:rsid w:val="00C40BE6"/>
    <w:rsid w:val="00C41309"/>
    <w:rsid w:val="00C413F9"/>
    <w:rsid w:val="00C414E1"/>
    <w:rsid w:val="00C41508"/>
    <w:rsid w:val="00C41735"/>
    <w:rsid w:val="00C41746"/>
    <w:rsid w:val="00C41AB0"/>
    <w:rsid w:val="00C41BCA"/>
    <w:rsid w:val="00C424A4"/>
    <w:rsid w:val="00C424A9"/>
    <w:rsid w:val="00C426A1"/>
    <w:rsid w:val="00C427EF"/>
    <w:rsid w:val="00C42CA7"/>
    <w:rsid w:val="00C433CB"/>
    <w:rsid w:val="00C43493"/>
    <w:rsid w:val="00C4353B"/>
    <w:rsid w:val="00C43674"/>
    <w:rsid w:val="00C438AF"/>
    <w:rsid w:val="00C43AEC"/>
    <w:rsid w:val="00C448D7"/>
    <w:rsid w:val="00C44900"/>
    <w:rsid w:val="00C453E6"/>
    <w:rsid w:val="00C459CA"/>
    <w:rsid w:val="00C45C7F"/>
    <w:rsid w:val="00C460A7"/>
    <w:rsid w:val="00C46228"/>
    <w:rsid w:val="00C46F24"/>
    <w:rsid w:val="00C4726A"/>
    <w:rsid w:val="00C47623"/>
    <w:rsid w:val="00C47B41"/>
    <w:rsid w:val="00C47DE3"/>
    <w:rsid w:val="00C47EE0"/>
    <w:rsid w:val="00C5059E"/>
    <w:rsid w:val="00C50668"/>
    <w:rsid w:val="00C5079B"/>
    <w:rsid w:val="00C509CB"/>
    <w:rsid w:val="00C51664"/>
    <w:rsid w:val="00C517CE"/>
    <w:rsid w:val="00C5196C"/>
    <w:rsid w:val="00C523EC"/>
    <w:rsid w:val="00C535D1"/>
    <w:rsid w:val="00C5367B"/>
    <w:rsid w:val="00C53852"/>
    <w:rsid w:val="00C539D9"/>
    <w:rsid w:val="00C53AC6"/>
    <w:rsid w:val="00C543ED"/>
    <w:rsid w:val="00C544DF"/>
    <w:rsid w:val="00C546F4"/>
    <w:rsid w:val="00C5471A"/>
    <w:rsid w:val="00C54A9E"/>
    <w:rsid w:val="00C54E25"/>
    <w:rsid w:val="00C54E5F"/>
    <w:rsid w:val="00C5509D"/>
    <w:rsid w:val="00C55337"/>
    <w:rsid w:val="00C553C4"/>
    <w:rsid w:val="00C55AFA"/>
    <w:rsid w:val="00C55E9B"/>
    <w:rsid w:val="00C55F8F"/>
    <w:rsid w:val="00C5689A"/>
    <w:rsid w:val="00C569CF"/>
    <w:rsid w:val="00C56AED"/>
    <w:rsid w:val="00C5729B"/>
    <w:rsid w:val="00C57860"/>
    <w:rsid w:val="00C5792B"/>
    <w:rsid w:val="00C57C1B"/>
    <w:rsid w:val="00C60065"/>
    <w:rsid w:val="00C60091"/>
    <w:rsid w:val="00C6072D"/>
    <w:rsid w:val="00C60F90"/>
    <w:rsid w:val="00C60FD0"/>
    <w:rsid w:val="00C6153D"/>
    <w:rsid w:val="00C61A12"/>
    <w:rsid w:val="00C61D7E"/>
    <w:rsid w:val="00C61D9A"/>
    <w:rsid w:val="00C61EB9"/>
    <w:rsid w:val="00C61F3A"/>
    <w:rsid w:val="00C622E4"/>
    <w:rsid w:val="00C627A2"/>
    <w:rsid w:val="00C628CE"/>
    <w:rsid w:val="00C6297B"/>
    <w:rsid w:val="00C62F9B"/>
    <w:rsid w:val="00C62FBD"/>
    <w:rsid w:val="00C63006"/>
    <w:rsid w:val="00C6310C"/>
    <w:rsid w:val="00C63A9D"/>
    <w:rsid w:val="00C63BEF"/>
    <w:rsid w:val="00C640E5"/>
    <w:rsid w:val="00C64289"/>
    <w:rsid w:val="00C64298"/>
    <w:rsid w:val="00C65A07"/>
    <w:rsid w:val="00C65BFE"/>
    <w:rsid w:val="00C6623E"/>
    <w:rsid w:val="00C663B4"/>
    <w:rsid w:val="00C664BB"/>
    <w:rsid w:val="00C6666B"/>
    <w:rsid w:val="00C67111"/>
    <w:rsid w:val="00C6748B"/>
    <w:rsid w:val="00C67568"/>
    <w:rsid w:val="00C67B16"/>
    <w:rsid w:val="00C67B33"/>
    <w:rsid w:val="00C67FD4"/>
    <w:rsid w:val="00C7007B"/>
    <w:rsid w:val="00C705F8"/>
    <w:rsid w:val="00C705FE"/>
    <w:rsid w:val="00C709FA"/>
    <w:rsid w:val="00C70C6B"/>
    <w:rsid w:val="00C71871"/>
    <w:rsid w:val="00C724F1"/>
    <w:rsid w:val="00C72520"/>
    <w:rsid w:val="00C72B89"/>
    <w:rsid w:val="00C72D95"/>
    <w:rsid w:val="00C72E86"/>
    <w:rsid w:val="00C72EAC"/>
    <w:rsid w:val="00C731A6"/>
    <w:rsid w:val="00C731DE"/>
    <w:rsid w:val="00C735AC"/>
    <w:rsid w:val="00C735F1"/>
    <w:rsid w:val="00C73815"/>
    <w:rsid w:val="00C738F6"/>
    <w:rsid w:val="00C73ADE"/>
    <w:rsid w:val="00C73DA9"/>
    <w:rsid w:val="00C73E93"/>
    <w:rsid w:val="00C7469F"/>
    <w:rsid w:val="00C74FC1"/>
    <w:rsid w:val="00C74FD0"/>
    <w:rsid w:val="00C75186"/>
    <w:rsid w:val="00C76B7F"/>
    <w:rsid w:val="00C774CA"/>
    <w:rsid w:val="00C77A53"/>
    <w:rsid w:val="00C77DEF"/>
    <w:rsid w:val="00C8028D"/>
    <w:rsid w:val="00C8033C"/>
    <w:rsid w:val="00C8052A"/>
    <w:rsid w:val="00C80A2F"/>
    <w:rsid w:val="00C80A62"/>
    <w:rsid w:val="00C80B70"/>
    <w:rsid w:val="00C81A90"/>
    <w:rsid w:val="00C81D8D"/>
    <w:rsid w:val="00C82036"/>
    <w:rsid w:val="00C82BA5"/>
    <w:rsid w:val="00C82CC8"/>
    <w:rsid w:val="00C82E8F"/>
    <w:rsid w:val="00C83259"/>
    <w:rsid w:val="00C83357"/>
    <w:rsid w:val="00C8448F"/>
    <w:rsid w:val="00C84609"/>
    <w:rsid w:val="00C846B1"/>
    <w:rsid w:val="00C850C2"/>
    <w:rsid w:val="00C85282"/>
    <w:rsid w:val="00C85386"/>
    <w:rsid w:val="00C854D6"/>
    <w:rsid w:val="00C85714"/>
    <w:rsid w:val="00C85B21"/>
    <w:rsid w:val="00C85F7A"/>
    <w:rsid w:val="00C86201"/>
    <w:rsid w:val="00C86DEC"/>
    <w:rsid w:val="00C873E1"/>
    <w:rsid w:val="00C87B24"/>
    <w:rsid w:val="00C87B9F"/>
    <w:rsid w:val="00C87C42"/>
    <w:rsid w:val="00C90ED1"/>
    <w:rsid w:val="00C913B6"/>
    <w:rsid w:val="00C915FA"/>
    <w:rsid w:val="00C91738"/>
    <w:rsid w:val="00C91795"/>
    <w:rsid w:val="00C91929"/>
    <w:rsid w:val="00C91C5E"/>
    <w:rsid w:val="00C91EE5"/>
    <w:rsid w:val="00C92AA4"/>
    <w:rsid w:val="00C92B21"/>
    <w:rsid w:val="00C92E44"/>
    <w:rsid w:val="00C92FE1"/>
    <w:rsid w:val="00C9329E"/>
    <w:rsid w:val="00C9384F"/>
    <w:rsid w:val="00C93F91"/>
    <w:rsid w:val="00C941BA"/>
    <w:rsid w:val="00C94230"/>
    <w:rsid w:val="00C9467A"/>
    <w:rsid w:val="00C948A2"/>
    <w:rsid w:val="00C94968"/>
    <w:rsid w:val="00C94CBE"/>
    <w:rsid w:val="00C94FBE"/>
    <w:rsid w:val="00C96120"/>
    <w:rsid w:val="00C963AD"/>
    <w:rsid w:val="00C96AFD"/>
    <w:rsid w:val="00C96D5D"/>
    <w:rsid w:val="00C96D66"/>
    <w:rsid w:val="00C974A0"/>
    <w:rsid w:val="00C9772B"/>
    <w:rsid w:val="00CA0802"/>
    <w:rsid w:val="00CA08A8"/>
    <w:rsid w:val="00CA0A57"/>
    <w:rsid w:val="00CA1149"/>
    <w:rsid w:val="00CA1AB3"/>
    <w:rsid w:val="00CA1BE2"/>
    <w:rsid w:val="00CA1C87"/>
    <w:rsid w:val="00CA1EE8"/>
    <w:rsid w:val="00CA3492"/>
    <w:rsid w:val="00CA34A4"/>
    <w:rsid w:val="00CA3805"/>
    <w:rsid w:val="00CA401B"/>
    <w:rsid w:val="00CA43B4"/>
    <w:rsid w:val="00CA471A"/>
    <w:rsid w:val="00CA486E"/>
    <w:rsid w:val="00CA4886"/>
    <w:rsid w:val="00CA4FD7"/>
    <w:rsid w:val="00CA50CD"/>
    <w:rsid w:val="00CA53B9"/>
    <w:rsid w:val="00CA6481"/>
    <w:rsid w:val="00CA648D"/>
    <w:rsid w:val="00CA655D"/>
    <w:rsid w:val="00CA6624"/>
    <w:rsid w:val="00CA6A3A"/>
    <w:rsid w:val="00CA6EA3"/>
    <w:rsid w:val="00CA782D"/>
    <w:rsid w:val="00CA78AE"/>
    <w:rsid w:val="00CA7D6E"/>
    <w:rsid w:val="00CA7E59"/>
    <w:rsid w:val="00CA7FC7"/>
    <w:rsid w:val="00CB01E1"/>
    <w:rsid w:val="00CB022C"/>
    <w:rsid w:val="00CB0838"/>
    <w:rsid w:val="00CB09E9"/>
    <w:rsid w:val="00CB0A15"/>
    <w:rsid w:val="00CB1493"/>
    <w:rsid w:val="00CB15A7"/>
    <w:rsid w:val="00CB1EAF"/>
    <w:rsid w:val="00CB1FDA"/>
    <w:rsid w:val="00CB211C"/>
    <w:rsid w:val="00CB27DA"/>
    <w:rsid w:val="00CB28FC"/>
    <w:rsid w:val="00CB3398"/>
    <w:rsid w:val="00CB367A"/>
    <w:rsid w:val="00CB37E8"/>
    <w:rsid w:val="00CB37E9"/>
    <w:rsid w:val="00CB3EDB"/>
    <w:rsid w:val="00CB3FA2"/>
    <w:rsid w:val="00CB3FCB"/>
    <w:rsid w:val="00CB406C"/>
    <w:rsid w:val="00CB424D"/>
    <w:rsid w:val="00CB43A6"/>
    <w:rsid w:val="00CB480B"/>
    <w:rsid w:val="00CB4B7B"/>
    <w:rsid w:val="00CB4D60"/>
    <w:rsid w:val="00CB4D91"/>
    <w:rsid w:val="00CB5141"/>
    <w:rsid w:val="00CB624E"/>
    <w:rsid w:val="00CB6CE5"/>
    <w:rsid w:val="00CB6D97"/>
    <w:rsid w:val="00CB752F"/>
    <w:rsid w:val="00CB7621"/>
    <w:rsid w:val="00CB7EE1"/>
    <w:rsid w:val="00CC0408"/>
    <w:rsid w:val="00CC0654"/>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069"/>
    <w:rsid w:val="00CC5690"/>
    <w:rsid w:val="00CC6032"/>
    <w:rsid w:val="00CC6331"/>
    <w:rsid w:val="00CC63B3"/>
    <w:rsid w:val="00CC6AD7"/>
    <w:rsid w:val="00CC6C34"/>
    <w:rsid w:val="00CC6E1B"/>
    <w:rsid w:val="00CC6EDC"/>
    <w:rsid w:val="00CC7A08"/>
    <w:rsid w:val="00CC7D0A"/>
    <w:rsid w:val="00CD06ED"/>
    <w:rsid w:val="00CD0D34"/>
    <w:rsid w:val="00CD189A"/>
    <w:rsid w:val="00CD215F"/>
    <w:rsid w:val="00CD2627"/>
    <w:rsid w:val="00CD2CDF"/>
    <w:rsid w:val="00CD2E76"/>
    <w:rsid w:val="00CD3251"/>
    <w:rsid w:val="00CD32A6"/>
    <w:rsid w:val="00CD3ABF"/>
    <w:rsid w:val="00CD451E"/>
    <w:rsid w:val="00CD45AE"/>
    <w:rsid w:val="00CD497A"/>
    <w:rsid w:val="00CD5267"/>
    <w:rsid w:val="00CD57B7"/>
    <w:rsid w:val="00CD5A3B"/>
    <w:rsid w:val="00CD5AE6"/>
    <w:rsid w:val="00CD6062"/>
    <w:rsid w:val="00CD66FD"/>
    <w:rsid w:val="00CD7021"/>
    <w:rsid w:val="00CD7263"/>
    <w:rsid w:val="00CD7390"/>
    <w:rsid w:val="00CD7393"/>
    <w:rsid w:val="00CD74C7"/>
    <w:rsid w:val="00CD7E65"/>
    <w:rsid w:val="00CD7FAB"/>
    <w:rsid w:val="00CE0035"/>
    <w:rsid w:val="00CE01F0"/>
    <w:rsid w:val="00CE0BF2"/>
    <w:rsid w:val="00CE0C9D"/>
    <w:rsid w:val="00CE0D18"/>
    <w:rsid w:val="00CE0E36"/>
    <w:rsid w:val="00CE0ED8"/>
    <w:rsid w:val="00CE107E"/>
    <w:rsid w:val="00CE1317"/>
    <w:rsid w:val="00CE1437"/>
    <w:rsid w:val="00CE18AD"/>
    <w:rsid w:val="00CE1E5D"/>
    <w:rsid w:val="00CE1F49"/>
    <w:rsid w:val="00CE339F"/>
    <w:rsid w:val="00CE3F88"/>
    <w:rsid w:val="00CE419A"/>
    <w:rsid w:val="00CE44FF"/>
    <w:rsid w:val="00CE45A8"/>
    <w:rsid w:val="00CE46DB"/>
    <w:rsid w:val="00CE4885"/>
    <w:rsid w:val="00CE49FA"/>
    <w:rsid w:val="00CE4CAF"/>
    <w:rsid w:val="00CE50D2"/>
    <w:rsid w:val="00CE5302"/>
    <w:rsid w:val="00CE5713"/>
    <w:rsid w:val="00CE5BE5"/>
    <w:rsid w:val="00CE5CD5"/>
    <w:rsid w:val="00CE6089"/>
    <w:rsid w:val="00CE625B"/>
    <w:rsid w:val="00CE6568"/>
    <w:rsid w:val="00CE7C36"/>
    <w:rsid w:val="00CE7DF4"/>
    <w:rsid w:val="00CE7F99"/>
    <w:rsid w:val="00CF039B"/>
    <w:rsid w:val="00CF0A70"/>
    <w:rsid w:val="00CF0CE7"/>
    <w:rsid w:val="00CF0F46"/>
    <w:rsid w:val="00CF0FBA"/>
    <w:rsid w:val="00CF11C4"/>
    <w:rsid w:val="00CF1431"/>
    <w:rsid w:val="00CF1634"/>
    <w:rsid w:val="00CF2092"/>
    <w:rsid w:val="00CF2157"/>
    <w:rsid w:val="00CF23F5"/>
    <w:rsid w:val="00CF269B"/>
    <w:rsid w:val="00CF27EB"/>
    <w:rsid w:val="00CF27EF"/>
    <w:rsid w:val="00CF2808"/>
    <w:rsid w:val="00CF28DA"/>
    <w:rsid w:val="00CF29C8"/>
    <w:rsid w:val="00CF2AF4"/>
    <w:rsid w:val="00CF2BC8"/>
    <w:rsid w:val="00CF333D"/>
    <w:rsid w:val="00CF3623"/>
    <w:rsid w:val="00CF42F6"/>
    <w:rsid w:val="00CF5216"/>
    <w:rsid w:val="00CF5A55"/>
    <w:rsid w:val="00CF5C15"/>
    <w:rsid w:val="00CF5D75"/>
    <w:rsid w:val="00CF5DFB"/>
    <w:rsid w:val="00CF5E0C"/>
    <w:rsid w:val="00CF5EA9"/>
    <w:rsid w:val="00CF600A"/>
    <w:rsid w:val="00CF64BF"/>
    <w:rsid w:val="00CF7030"/>
    <w:rsid w:val="00CF7642"/>
    <w:rsid w:val="00CF765E"/>
    <w:rsid w:val="00CF76EC"/>
    <w:rsid w:val="00CF7946"/>
    <w:rsid w:val="00CF7B6A"/>
    <w:rsid w:val="00CF7C23"/>
    <w:rsid w:val="00D000C4"/>
    <w:rsid w:val="00D00220"/>
    <w:rsid w:val="00D0076C"/>
    <w:rsid w:val="00D00B91"/>
    <w:rsid w:val="00D00F1E"/>
    <w:rsid w:val="00D014F4"/>
    <w:rsid w:val="00D01A67"/>
    <w:rsid w:val="00D01ECD"/>
    <w:rsid w:val="00D027A6"/>
    <w:rsid w:val="00D02804"/>
    <w:rsid w:val="00D03305"/>
    <w:rsid w:val="00D039A5"/>
    <w:rsid w:val="00D0402A"/>
    <w:rsid w:val="00D042FB"/>
    <w:rsid w:val="00D04584"/>
    <w:rsid w:val="00D04FD8"/>
    <w:rsid w:val="00D054CE"/>
    <w:rsid w:val="00D0550A"/>
    <w:rsid w:val="00D05B01"/>
    <w:rsid w:val="00D05CF7"/>
    <w:rsid w:val="00D07480"/>
    <w:rsid w:val="00D074A8"/>
    <w:rsid w:val="00D07CC0"/>
    <w:rsid w:val="00D07DF2"/>
    <w:rsid w:val="00D10124"/>
    <w:rsid w:val="00D1034C"/>
    <w:rsid w:val="00D10526"/>
    <w:rsid w:val="00D105D2"/>
    <w:rsid w:val="00D10674"/>
    <w:rsid w:val="00D10A6F"/>
    <w:rsid w:val="00D10C90"/>
    <w:rsid w:val="00D11058"/>
    <w:rsid w:val="00D11213"/>
    <w:rsid w:val="00D11220"/>
    <w:rsid w:val="00D11258"/>
    <w:rsid w:val="00D11706"/>
    <w:rsid w:val="00D118D4"/>
    <w:rsid w:val="00D1238E"/>
    <w:rsid w:val="00D12496"/>
    <w:rsid w:val="00D12624"/>
    <w:rsid w:val="00D12D25"/>
    <w:rsid w:val="00D12E0A"/>
    <w:rsid w:val="00D134C5"/>
    <w:rsid w:val="00D13720"/>
    <w:rsid w:val="00D13CA8"/>
    <w:rsid w:val="00D1493D"/>
    <w:rsid w:val="00D14AA8"/>
    <w:rsid w:val="00D14FFA"/>
    <w:rsid w:val="00D15282"/>
    <w:rsid w:val="00D15719"/>
    <w:rsid w:val="00D15B86"/>
    <w:rsid w:val="00D15E83"/>
    <w:rsid w:val="00D16334"/>
    <w:rsid w:val="00D16354"/>
    <w:rsid w:val="00D168A4"/>
    <w:rsid w:val="00D16A11"/>
    <w:rsid w:val="00D16B98"/>
    <w:rsid w:val="00D16B9B"/>
    <w:rsid w:val="00D17DEF"/>
    <w:rsid w:val="00D17E20"/>
    <w:rsid w:val="00D17E88"/>
    <w:rsid w:val="00D20072"/>
    <w:rsid w:val="00D205EB"/>
    <w:rsid w:val="00D208C2"/>
    <w:rsid w:val="00D20D43"/>
    <w:rsid w:val="00D21186"/>
    <w:rsid w:val="00D21251"/>
    <w:rsid w:val="00D22D8D"/>
    <w:rsid w:val="00D236B1"/>
    <w:rsid w:val="00D239C3"/>
    <w:rsid w:val="00D23BED"/>
    <w:rsid w:val="00D23CDC"/>
    <w:rsid w:val="00D24178"/>
    <w:rsid w:val="00D24259"/>
    <w:rsid w:val="00D2439F"/>
    <w:rsid w:val="00D243A0"/>
    <w:rsid w:val="00D2485C"/>
    <w:rsid w:val="00D24F7D"/>
    <w:rsid w:val="00D24FCF"/>
    <w:rsid w:val="00D2562B"/>
    <w:rsid w:val="00D257C2"/>
    <w:rsid w:val="00D264B6"/>
    <w:rsid w:val="00D26593"/>
    <w:rsid w:val="00D268EB"/>
    <w:rsid w:val="00D26BB5"/>
    <w:rsid w:val="00D26CFF"/>
    <w:rsid w:val="00D26D6A"/>
    <w:rsid w:val="00D274C6"/>
    <w:rsid w:val="00D2756D"/>
    <w:rsid w:val="00D3099F"/>
    <w:rsid w:val="00D30A39"/>
    <w:rsid w:val="00D31214"/>
    <w:rsid w:val="00D31475"/>
    <w:rsid w:val="00D315FB"/>
    <w:rsid w:val="00D316A1"/>
    <w:rsid w:val="00D32B74"/>
    <w:rsid w:val="00D32DEE"/>
    <w:rsid w:val="00D33055"/>
    <w:rsid w:val="00D3327C"/>
    <w:rsid w:val="00D332D4"/>
    <w:rsid w:val="00D334B0"/>
    <w:rsid w:val="00D33865"/>
    <w:rsid w:val="00D3400D"/>
    <w:rsid w:val="00D34039"/>
    <w:rsid w:val="00D3462D"/>
    <w:rsid w:val="00D3480A"/>
    <w:rsid w:val="00D3573A"/>
    <w:rsid w:val="00D35FCB"/>
    <w:rsid w:val="00D368D9"/>
    <w:rsid w:val="00D36C8C"/>
    <w:rsid w:val="00D36D21"/>
    <w:rsid w:val="00D36E7B"/>
    <w:rsid w:val="00D37C46"/>
    <w:rsid w:val="00D37DC9"/>
    <w:rsid w:val="00D401D0"/>
    <w:rsid w:val="00D409D7"/>
    <w:rsid w:val="00D41041"/>
    <w:rsid w:val="00D41056"/>
    <w:rsid w:val="00D4166B"/>
    <w:rsid w:val="00D419FF"/>
    <w:rsid w:val="00D41BBC"/>
    <w:rsid w:val="00D41D03"/>
    <w:rsid w:val="00D41E67"/>
    <w:rsid w:val="00D42056"/>
    <w:rsid w:val="00D42645"/>
    <w:rsid w:val="00D42E76"/>
    <w:rsid w:val="00D43043"/>
    <w:rsid w:val="00D434BF"/>
    <w:rsid w:val="00D434C6"/>
    <w:rsid w:val="00D4364D"/>
    <w:rsid w:val="00D43AC9"/>
    <w:rsid w:val="00D43CB0"/>
    <w:rsid w:val="00D43FCF"/>
    <w:rsid w:val="00D446F1"/>
    <w:rsid w:val="00D44B8A"/>
    <w:rsid w:val="00D4500C"/>
    <w:rsid w:val="00D456D8"/>
    <w:rsid w:val="00D45915"/>
    <w:rsid w:val="00D45A0E"/>
    <w:rsid w:val="00D45B06"/>
    <w:rsid w:val="00D45D86"/>
    <w:rsid w:val="00D45E0F"/>
    <w:rsid w:val="00D45FE4"/>
    <w:rsid w:val="00D4630C"/>
    <w:rsid w:val="00D46376"/>
    <w:rsid w:val="00D466CF"/>
    <w:rsid w:val="00D46810"/>
    <w:rsid w:val="00D47141"/>
    <w:rsid w:val="00D4758C"/>
    <w:rsid w:val="00D47896"/>
    <w:rsid w:val="00D50169"/>
    <w:rsid w:val="00D50538"/>
    <w:rsid w:val="00D506AA"/>
    <w:rsid w:val="00D51D59"/>
    <w:rsid w:val="00D52134"/>
    <w:rsid w:val="00D522CC"/>
    <w:rsid w:val="00D52D98"/>
    <w:rsid w:val="00D534CB"/>
    <w:rsid w:val="00D5391C"/>
    <w:rsid w:val="00D53BDB"/>
    <w:rsid w:val="00D5413E"/>
    <w:rsid w:val="00D541B2"/>
    <w:rsid w:val="00D54288"/>
    <w:rsid w:val="00D542D0"/>
    <w:rsid w:val="00D545D3"/>
    <w:rsid w:val="00D54E4E"/>
    <w:rsid w:val="00D5505A"/>
    <w:rsid w:val="00D5507A"/>
    <w:rsid w:val="00D550AA"/>
    <w:rsid w:val="00D554B3"/>
    <w:rsid w:val="00D55FAB"/>
    <w:rsid w:val="00D562D0"/>
    <w:rsid w:val="00D56786"/>
    <w:rsid w:val="00D5679B"/>
    <w:rsid w:val="00D56CCD"/>
    <w:rsid w:val="00D575A1"/>
    <w:rsid w:val="00D575A6"/>
    <w:rsid w:val="00D57941"/>
    <w:rsid w:val="00D57F74"/>
    <w:rsid w:val="00D57FB2"/>
    <w:rsid w:val="00D6004F"/>
    <w:rsid w:val="00D60139"/>
    <w:rsid w:val="00D6017E"/>
    <w:rsid w:val="00D6055B"/>
    <w:rsid w:val="00D606CA"/>
    <w:rsid w:val="00D60880"/>
    <w:rsid w:val="00D60A56"/>
    <w:rsid w:val="00D60F31"/>
    <w:rsid w:val="00D61394"/>
    <w:rsid w:val="00D61614"/>
    <w:rsid w:val="00D617C5"/>
    <w:rsid w:val="00D617EF"/>
    <w:rsid w:val="00D61A31"/>
    <w:rsid w:val="00D61EAB"/>
    <w:rsid w:val="00D61ECA"/>
    <w:rsid w:val="00D61FAA"/>
    <w:rsid w:val="00D6225E"/>
    <w:rsid w:val="00D626D7"/>
    <w:rsid w:val="00D63805"/>
    <w:rsid w:val="00D6387E"/>
    <w:rsid w:val="00D63B4C"/>
    <w:rsid w:val="00D63B72"/>
    <w:rsid w:val="00D645A9"/>
    <w:rsid w:val="00D64EB4"/>
    <w:rsid w:val="00D651D2"/>
    <w:rsid w:val="00D6537F"/>
    <w:rsid w:val="00D65992"/>
    <w:rsid w:val="00D65CCE"/>
    <w:rsid w:val="00D66139"/>
    <w:rsid w:val="00D6640F"/>
    <w:rsid w:val="00D66773"/>
    <w:rsid w:val="00D66944"/>
    <w:rsid w:val="00D66B66"/>
    <w:rsid w:val="00D66EEB"/>
    <w:rsid w:val="00D67009"/>
    <w:rsid w:val="00D67373"/>
    <w:rsid w:val="00D67390"/>
    <w:rsid w:val="00D674D2"/>
    <w:rsid w:val="00D67722"/>
    <w:rsid w:val="00D67E66"/>
    <w:rsid w:val="00D701D3"/>
    <w:rsid w:val="00D7064F"/>
    <w:rsid w:val="00D7071A"/>
    <w:rsid w:val="00D70CC8"/>
    <w:rsid w:val="00D70EAF"/>
    <w:rsid w:val="00D71567"/>
    <w:rsid w:val="00D71A20"/>
    <w:rsid w:val="00D71C5B"/>
    <w:rsid w:val="00D71CFB"/>
    <w:rsid w:val="00D72453"/>
    <w:rsid w:val="00D72F18"/>
    <w:rsid w:val="00D73048"/>
    <w:rsid w:val="00D731E4"/>
    <w:rsid w:val="00D73203"/>
    <w:rsid w:val="00D73435"/>
    <w:rsid w:val="00D735A5"/>
    <w:rsid w:val="00D73716"/>
    <w:rsid w:val="00D73EA1"/>
    <w:rsid w:val="00D741F0"/>
    <w:rsid w:val="00D7445F"/>
    <w:rsid w:val="00D744FF"/>
    <w:rsid w:val="00D746DC"/>
    <w:rsid w:val="00D7474E"/>
    <w:rsid w:val="00D7491E"/>
    <w:rsid w:val="00D74AAA"/>
    <w:rsid w:val="00D74BD2"/>
    <w:rsid w:val="00D74D39"/>
    <w:rsid w:val="00D74F2C"/>
    <w:rsid w:val="00D7524A"/>
    <w:rsid w:val="00D7546C"/>
    <w:rsid w:val="00D755D7"/>
    <w:rsid w:val="00D75604"/>
    <w:rsid w:val="00D75E47"/>
    <w:rsid w:val="00D7603F"/>
    <w:rsid w:val="00D76074"/>
    <w:rsid w:val="00D763A4"/>
    <w:rsid w:val="00D7702D"/>
    <w:rsid w:val="00D77256"/>
    <w:rsid w:val="00D772B3"/>
    <w:rsid w:val="00D772E9"/>
    <w:rsid w:val="00D77342"/>
    <w:rsid w:val="00D77767"/>
    <w:rsid w:val="00D80200"/>
    <w:rsid w:val="00D80327"/>
    <w:rsid w:val="00D8037A"/>
    <w:rsid w:val="00D80DBC"/>
    <w:rsid w:val="00D81AE8"/>
    <w:rsid w:val="00D81F71"/>
    <w:rsid w:val="00D82274"/>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410"/>
    <w:rsid w:val="00D926DE"/>
    <w:rsid w:val="00D92B1D"/>
    <w:rsid w:val="00D92C85"/>
    <w:rsid w:val="00D93301"/>
    <w:rsid w:val="00D93BEF"/>
    <w:rsid w:val="00D941D3"/>
    <w:rsid w:val="00D943E1"/>
    <w:rsid w:val="00D94BBE"/>
    <w:rsid w:val="00D94F47"/>
    <w:rsid w:val="00D9541E"/>
    <w:rsid w:val="00D95772"/>
    <w:rsid w:val="00D95AA5"/>
    <w:rsid w:val="00D95C3E"/>
    <w:rsid w:val="00D95D99"/>
    <w:rsid w:val="00D96362"/>
    <w:rsid w:val="00D963B3"/>
    <w:rsid w:val="00D96445"/>
    <w:rsid w:val="00D965D8"/>
    <w:rsid w:val="00D966FA"/>
    <w:rsid w:val="00D968EF"/>
    <w:rsid w:val="00D96B5F"/>
    <w:rsid w:val="00D9701E"/>
    <w:rsid w:val="00D976F7"/>
    <w:rsid w:val="00D97C88"/>
    <w:rsid w:val="00DA052B"/>
    <w:rsid w:val="00DA05AD"/>
    <w:rsid w:val="00DA05CD"/>
    <w:rsid w:val="00DA0985"/>
    <w:rsid w:val="00DA0AAE"/>
    <w:rsid w:val="00DA1242"/>
    <w:rsid w:val="00DA1369"/>
    <w:rsid w:val="00DA1498"/>
    <w:rsid w:val="00DA1508"/>
    <w:rsid w:val="00DA1919"/>
    <w:rsid w:val="00DA2052"/>
    <w:rsid w:val="00DA2D3C"/>
    <w:rsid w:val="00DA2D92"/>
    <w:rsid w:val="00DA33A8"/>
    <w:rsid w:val="00DA366B"/>
    <w:rsid w:val="00DA36E3"/>
    <w:rsid w:val="00DA392E"/>
    <w:rsid w:val="00DA4056"/>
    <w:rsid w:val="00DA4972"/>
    <w:rsid w:val="00DA4A88"/>
    <w:rsid w:val="00DA4E19"/>
    <w:rsid w:val="00DA4F22"/>
    <w:rsid w:val="00DA5670"/>
    <w:rsid w:val="00DA56DF"/>
    <w:rsid w:val="00DA5A83"/>
    <w:rsid w:val="00DA5AD5"/>
    <w:rsid w:val="00DA65C7"/>
    <w:rsid w:val="00DA696B"/>
    <w:rsid w:val="00DA6FC9"/>
    <w:rsid w:val="00DA70C4"/>
    <w:rsid w:val="00DA718A"/>
    <w:rsid w:val="00DA7A83"/>
    <w:rsid w:val="00DB0323"/>
    <w:rsid w:val="00DB03EE"/>
    <w:rsid w:val="00DB0FD8"/>
    <w:rsid w:val="00DB19F8"/>
    <w:rsid w:val="00DB1AF0"/>
    <w:rsid w:val="00DB1FA7"/>
    <w:rsid w:val="00DB2621"/>
    <w:rsid w:val="00DB2866"/>
    <w:rsid w:val="00DB3997"/>
    <w:rsid w:val="00DB3BFC"/>
    <w:rsid w:val="00DB4587"/>
    <w:rsid w:val="00DB45F6"/>
    <w:rsid w:val="00DB4D0E"/>
    <w:rsid w:val="00DB4EF1"/>
    <w:rsid w:val="00DB4F2E"/>
    <w:rsid w:val="00DB50F0"/>
    <w:rsid w:val="00DB586D"/>
    <w:rsid w:val="00DB5910"/>
    <w:rsid w:val="00DB5EEA"/>
    <w:rsid w:val="00DB5F40"/>
    <w:rsid w:val="00DB5F55"/>
    <w:rsid w:val="00DB660C"/>
    <w:rsid w:val="00DB69D1"/>
    <w:rsid w:val="00DB6B3B"/>
    <w:rsid w:val="00DB72C7"/>
    <w:rsid w:val="00DB7572"/>
    <w:rsid w:val="00DB78DF"/>
    <w:rsid w:val="00DB7A14"/>
    <w:rsid w:val="00DB7CE8"/>
    <w:rsid w:val="00DB7FD5"/>
    <w:rsid w:val="00DC0E31"/>
    <w:rsid w:val="00DC0ECB"/>
    <w:rsid w:val="00DC10BE"/>
    <w:rsid w:val="00DC138E"/>
    <w:rsid w:val="00DC1767"/>
    <w:rsid w:val="00DC1E50"/>
    <w:rsid w:val="00DC1E8C"/>
    <w:rsid w:val="00DC1F71"/>
    <w:rsid w:val="00DC1FA5"/>
    <w:rsid w:val="00DC23A4"/>
    <w:rsid w:val="00DC26FD"/>
    <w:rsid w:val="00DC299F"/>
    <w:rsid w:val="00DC2B51"/>
    <w:rsid w:val="00DC2C1A"/>
    <w:rsid w:val="00DC31C4"/>
    <w:rsid w:val="00DC34B3"/>
    <w:rsid w:val="00DC3953"/>
    <w:rsid w:val="00DC3B97"/>
    <w:rsid w:val="00DC3C53"/>
    <w:rsid w:val="00DC4046"/>
    <w:rsid w:val="00DC44BC"/>
    <w:rsid w:val="00DC4583"/>
    <w:rsid w:val="00DC47D7"/>
    <w:rsid w:val="00DC4858"/>
    <w:rsid w:val="00DC487E"/>
    <w:rsid w:val="00DC533B"/>
    <w:rsid w:val="00DC5458"/>
    <w:rsid w:val="00DC619E"/>
    <w:rsid w:val="00DC6356"/>
    <w:rsid w:val="00DC6DF5"/>
    <w:rsid w:val="00DC70D0"/>
    <w:rsid w:val="00DC71F0"/>
    <w:rsid w:val="00DC7DD6"/>
    <w:rsid w:val="00DC7F1F"/>
    <w:rsid w:val="00DD068B"/>
    <w:rsid w:val="00DD07EC"/>
    <w:rsid w:val="00DD0851"/>
    <w:rsid w:val="00DD09C4"/>
    <w:rsid w:val="00DD0B94"/>
    <w:rsid w:val="00DD0C46"/>
    <w:rsid w:val="00DD0C54"/>
    <w:rsid w:val="00DD0F13"/>
    <w:rsid w:val="00DD11A1"/>
    <w:rsid w:val="00DD125A"/>
    <w:rsid w:val="00DD17C7"/>
    <w:rsid w:val="00DD1913"/>
    <w:rsid w:val="00DD1ADB"/>
    <w:rsid w:val="00DD1D74"/>
    <w:rsid w:val="00DD232A"/>
    <w:rsid w:val="00DD26E5"/>
    <w:rsid w:val="00DD2DEB"/>
    <w:rsid w:val="00DD3230"/>
    <w:rsid w:val="00DD3971"/>
    <w:rsid w:val="00DD3F2B"/>
    <w:rsid w:val="00DD428E"/>
    <w:rsid w:val="00DD43F5"/>
    <w:rsid w:val="00DD4942"/>
    <w:rsid w:val="00DD4BCC"/>
    <w:rsid w:val="00DD4EEC"/>
    <w:rsid w:val="00DD527A"/>
    <w:rsid w:val="00DD5F69"/>
    <w:rsid w:val="00DD61CF"/>
    <w:rsid w:val="00DD78D7"/>
    <w:rsid w:val="00DD7997"/>
    <w:rsid w:val="00DD7F6B"/>
    <w:rsid w:val="00DE02E4"/>
    <w:rsid w:val="00DE0A31"/>
    <w:rsid w:val="00DE0A33"/>
    <w:rsid w:val="00DE176B"/>
    <w:rsid w:val="00DE1CB2"/>
    <w:rsid w:val="00DE23D2"/>
    <w:rsid w:val="00DE277A"/>
    <w:rsid w:val="00DE2936"/>
    <w:rsid w:val="00DE2A3F"/>
    <w:rsid w:val="00DE2B8E"/>
    <w:rsid w:val="00DE31B6"/>
    <w:rsid w:val="00DE35D1"/>
    <w:rsid w:val="00DE3606"/>
    <w:rsid w:val="00DE3710"/>
    <w:rsid w:val="00DE3855"/>
    <w:rsid w:val="00DE3E02"/>
    <w:rsid w:val="00DE42C1"/>
    <w:rsid w:val="00DE4551"/>
    <w:rsid w:val="00DE46DC"/>
    <w:rsid w:val="00DE475E"/>
    <w:rsid w:val="00DE489A"/>
    <w:rsid w:val="00DE499D"/>
    <w:rsid w:val="00DE4DF4"/>
    <w:rsid w:val="00DE58C8"/>
    <w:rsid w:val="00DE60E3"/>
    <w:rsid w:val="00DE6790"/>
    <w:rsid w:val="00DE6A92"/>
    <w:rsid w:val="00DE6C9A"/>
    <w:rsid w:val="00DE6E60"/>
    <w:rsid w:val="00DE71A7"/>
    <w:rsid w:val="00DE79C8"/>
    <w:rsid w:val="00DF0315"/>
    <w:rsid w:val="00DF0FA0"/>
    <w:rsid w:val="00DF184A"/>
    <w:rsid w:val="00DF2072"/>
    <w:rsid w:val="00DF215E"/>
    <w:rsid w:val="00DF25C1"/>
    <w:rsid w:val="00DF287B"/>
    <w:rsid w:val="00DF2927"/>
    <w:rsid w:val="00DF2BD6"/>
    <w:rsid w:val="00DF3F7C"/>
    <w:rsid w:val="00DF43EA"/>
    <w:rsid w:val="00DF4E44"/>
    <w:rsid w:val="00DF51F2"/>
    <w:rsid w:val="00DF57EE"/>
    <w:rsid w:val="00DF5935"/>
    <w:rsid w:val="00DF59D6"/>
    <w:rsid w:val="00DF5ECD"/>
    <w:rsid w:val="00DF5F45"/>
    <w:rsid w:val="00DF624A"/>
    <w:rsid w:val="00DF62E7"/>
    <w:rsid w:val="00DF6451"/>
    <w:rsid w:val="00DF7244"/>
    <w:rsid w:val="00DF7853"/>
    <w:rsid w:val="00DF7FC2"/>
    <w:rsid w:val="00E00075"/>
    <w:rsid w:val="00E005D1"/>
    <w:rsid w:val="00E0087B"/>
    <w:rsid w:val="00E008F8"/>
    <w:rsid w:val="00E00D1E"/>
    <w:rsid w:val="00E00EE1"/>
    <w:rsid w:val="00E0101E"/>
    <w:rsid w:val="00E016C2"/>
    <w:rsid w:val="00E01DE1"/>
    <w:rsid w:val="00E01FD2"/>
    <w:rsid w:val="00E02598"/>
    <w:rsid w:val="00E025E6"/>
    <w:rsid w:val="00E026A5"/>
    <w:rsid w:val="00E02A10"/>
    <w:rsid w:val="00E02AAD"/>
    <w:rsid w:val="00E02EE2"/>
    <w:rsid w:val="00E02EF8"/>
    <w:rsid w:val="00E03064"/>
    <w:rsid w:val="00E034EC"/>
    <w:rsid w:val="00E037D3"/>
    <w:rsid w:val="00E0399C"/>
    <w:rsid w:val="00E03A04"/>
    <w:rsid w:val="00E03E65"/>
    <w:rsid w:val="00E03F88"/>
    <w:rsid w:val="00E045CD"/>
    <w:rsid w:val="00E045FF"/>
    <w:rsid w:val="00E04EA1"/>
    <w:rsid w:val="00E0527E"/>
    <w:rsid w:val="00E053DE"/>
    <w:rsid w:val="00E054AE"/>
    <w:rsid w:val="00E05DCD"/>
    <w:rsid w:val="00E0611E"/>
    <w:rsid w:val="00E06169"/>
    <w:rsid w:val="00E06A41"/>
    <w:rsid w:val="00E06B45"/>
    <w:rsid w:val="00E06DB8"/>
    <w:rsid w:val="00E06E2F"/>
    <w:rsid w:val="00E073CB"/>
    <w:rsid w:val="00E079EA"/>
    <w:rsid w:val="00E101EC"/>
    <w:rsid w:val="00E103CC"/>
    <w:rsid w:val="00E1067E"/>
    <w:rsid w:val="00E11516"/>
    <w:rsid w:val="00E11535"/>
    <w:rsid w:val="00E11830"/>
    <w:rsid w:val="00E12241"/>
    <w:rsid w:val="00E122CF"/>
    <w:rsid w:val="00E1234D"/>
    <w:rsid w:val="00E12EEE"/>
    <w:rsid w:val="00E13146"/>
    <w:rsid w:val="00E132D1"/>
    <w:rsid w:val="00E13F3B"/>
    <w:rsid w:val="00E142A8"/>
    <w:rsid w:val="00E144AD"/>
    <w:rsid w:val="00E1461B"/>
    <w:rsid w:val="00E1495F"/>
    <w:rsid w:val="00E149E4"/>
    <w:rsid w:val="00E14D38"/>
    <w:rsid w:val="00E14E39"/>
    <w:rsid w:val="00E152BD"/>
    <w:rsid w:val="00E15A4C"/>
    <w:rsid w:val="00E15B0C"/>
    <w:rsid w:val="00E15D91"/>
    <w:rsid w:val="00E15DFF"/>
    <w:rsid w:val="00E15F20"/>
    <w:rsid w:val="00E16186"/>
    <w:rsid w:val="00E16238"/>
    <w:rsid w:val="00E165C7"/>
    <w:rsid w:val="00E16989"/>
    <w:rsid w:val="00E16999"/>
    <w:rsid w:val="00E172EB"/>
    <w:rsid w:val="00E174FC"/>
    <w:rsid w:val="00E175D5"/>
    <w:rsid w:val="00E20008"/>
    <w:rsid w:val="00E20070"/>
    <w:rsid w:val="00E2027A"/>
    <w:rsid w:val="00E20994"/>
    <w:rsid w:val="00E20A30"/>
    <w:rsid w:val="00E20B0B"/>
    <w:rsid w:val="00E20C8C"/>
    <w:rsid w:val="00E21105"/>
    <w:rsid w:val="00E21199"/>
    <w:rsid w:val="00E2176B"/>
    <w:rsid w:val="00E219C7"/>
    <w:rsid w:val="00E21A9A"/>
    <w:rsid w:val="00E21E40"/>
    <w:rsid w:val="00E22124"/>
    <w:rsid w:val="00E228A2"/>
    <w:rsid w:val="00E22CC8"/>
    <w:rsid w:val="00E232A4"/>
    <w:rsid w:val="00E23323"/>
    <w:rsid w:val="00E23891"/>
    <w:rsid w:val="00E23BFE"/>
    <w:rsid w:val="00E23E4E"/>
    <w:rsid w:val="00E2410A"/>
    <w:rsid w:val="00E243EA"/>
    <w:rsid w:val="00E24F69"/>
    <w:rsid w:val="00E25075"/>
    <w:rsid w:val="00E25337"/>
    <w:rsid w:val="00E259E2"/>
    <w:rsid w:val="00E26169"/>
    <w:rsid w:val="00E261AD"/>
    <w:rsid w:val="00E26405"/>
    <w:rsid w:val="00E2684E"/>
    <w:rsid w:val="00E2727C"/>
    <w:rsid w:val="00E273A5"/>
    <w:rsid w:val="00E278C7"/>
    <w:rsid w:val="00E27D48"/>
    <w:rsid w:val="00E27EF1"/>
    <w:rsid w:val="00E30555"/>
    <w:rsid w:val="00E305AC"/>
    <w:rsid w:val="00E30F50"/>
    <w:rsid w:val="00E31067"/>
    <w:rsid w:val="00E3124B"/>
    <w:rsid w:val="00E31465"/>
    <w:rsid w:val="00E31793"/>
    <w:rsid w:val="00E3180A"/>
    <w:rsid w:val="00E31831"/>
    <w:rsid w:val="00E318D8"/>
    <w:rsid w:val="00E31A8A"/>
    <w:rsid w:val="00E31ACF"/>
    <w:rsid w:val="00E31CD1"/>
    <w:rsid w:val="00E31D92"/>
    <w:rsid w:val="00E32321"/>
    <w:rsid w:val="00E3237F"/>
    <w:rsid w:val="00E324C0"/>
    <w:rsid w:val="00E32849"/>
    <w:rsid w:val="00E32B74"/>
    <w:rsid w:val="00E332A8"/>
    <w:rsid w:val="00E33593"/>
    <w:rsid w:val="00E33648"/>
    <w:rsid w:val="00E33847"/>
    <w:rsid w:val="00E33B23"/>
    <w:rsid w:val="00E33CC7"/>
    <w:rsid w:val="00E33FFA"/>
    <w:rsid w:val="00E34088"/>
    <w:rsid w:val="00E349B9"/>
    <w:rsid w:val="00E34ECE"/>
    <w:rsid w:val="00E3506A"/>
    <w:rsid w:val="00E35E6E"/>
    <w:rsid w:val="00E35F5A"/>
    <w:rsid w:val="00E3618F"/>
    <w:rsid w:val="00E36B2A"/>
    <w:rsid w:val="00E37780"/>
    <w:rsid w:val="00E37963"/>
    <w:rsid w:val="00E379CA"/>
    <w:rsid w:val="00E37A5F"/>
    <w:rsid w:val="00E40344"/>
    <w:rsid w:val="00E40B21"/>
    <w:rsid w:val="00E4253A"/>
    <w:rsid w:val="00E425BB"/>
    <w:rsid w:val="00E42E47"/>
    <w:rsid w:val="00E43107"/>
    <w:rsid w:val="00E43BC5"/>
    <w:rsid w:val="00E43BF5"/>
    <w:rsid w:val="00E43E23"/>
    <w:rsid w:val="00E4429B"/>
    <w:rsid w:val="00E44BB1"/>
    <w:rsid w:val="00E44FDD"/>
    <w:rsid w:val="00E4527B"/>
    <w:rsid w:val="00E4533F"/>
    <w:rsid w:val="00E460E7"/>
    <w:rsid w:val="00E4626C"/>
    <w:rsid w:val="00E46409"/>
    <w:rsid w:val="00E4649D"/>
    <w:rsid w:val="00E465D2"/>
    <w:rsid w:val="00E466CC"/>
    <w:rsid w:val="00E46824"/>
    <w:rsid w:val="00E4701E"/>
    <w:rsid w:val="00E47280"/>
    <w:rsid w:val="00E478F4"/>
    <w:rsid w:val="00E47FBE"/>
    <w:rsid w:val="00E50163"/>
    <w:rsid w:val="00E503C5"/>
    <w:rsid w:val="00E5056A"/>
    <w:rsid w:val="00E50999"/>
    <w:rsid w:val="00E50AED"/>
    <w:rsid w:val="00E50B2E"/>
    <w:rsid w:val="00E516DC"/>
    <w:rsid w:val="00E519E6"/>
    <w:rsid w:val="00E51C44"/>
    <w:rsid w:val="00E5235F"/>
    <w:rsid w:val="00E53344"/>
    <w:rsid w:val="00E53585"/>
    <w:rsid w:val="00E53C6D"/>
    <w:rsid w:val="00E53D9E"/>
    <w:rsid w:val="00E53E81"/>
    <w:rsid w:val="00E558F5"/>
    <w:rsid w:val="00E55F40"/>
    <w:rsid w:val="00E5623E"/>
    <w:rsid w:val="00E56280"/>
    <w:rsid w:val="00E569C8"/>
    <w:rsid w:val="00E569D7"/>
    <w:rsid w:val="00E56C7E"/>
    <w:rsid w:val="00E56CD4"/>
    <w:rsid w:val="00E56DB9"/>
    <w:rsid w:val="00E56E02"/>
    <w:rsid w:val="00E576BD"/>
    <w:rsid w:val="00E576CC"/>
    <w:rsid w:val="00E578A2"/>
    <w:rsid w:val="00E57BE9"/>
    <w:rsid w:val="00E57DFA"/>
    <w:rsid w:val="00E604D6"/>
    <w:rsid w:val="00E60B00"/>
    <w:rsid w:val="00E60C79"/>
    <w:rsid w:val="00E611B6"/>
    <w:rsid w:val="00E6148C"/>
    <w:rsid w:val="00E61C72"/>
    <w:rsid w:val="00E62204"/>
    <w:rsid w:val="00E62372"/>
    <w:rsid w:val="00E627EB"/>
    <w:rsid w:val="00E62932"/>
    <w:rsid w:val="00E63102"/>
    <w:rsid w:val="00E63262"/>
    <w:rsid w:val="00E64826"/>
    <w:rsid w:val="00E648E9"/>
    <w:rsid w:val="00E64B78"/>
    <w:rsid w:val="00E64C5D"/>
    <w:rsid w:val="00E6515A"/>
    <w:rsid w:val="00E6591A"/>
    <w:rsid w:val="00E659EE"/>
    <w:rsid w:val="00E65AED"/>
    <w:rsid w:val="00E65E30"/>
    <w:rsid w:val="00E65E67"/>
    <w:rsid w:val="00E660A9"/>
    <w:rsid w:val="00E66161"/>
    <w:rsid w:val="00E664A3"/>
    <w:rsid w:val="00E668CF"/>
    <w:rsid w:val="00E66A53"/>
    <w:rsid w:val="00E66A67"/>
    <w:rsid w:val="00E66FA3"/>
    <w:rsid w:val="00E67086"/>
    <w:rsid w:val="00E6713A"/>
    <w:rsid w:val="00E6715C"/>
    <w:rsid w:val="00E675DD"/>
    <w:rsid w:val="00E67A6E"/>
    <w:rsid w:val="00E67BFE"/>
    <w:rsid w:val="00E701AB"/>
    <w:rsid w:val="00E701E0"/>
    <w:rsid w:val="00E706C6"/>
    <w:rsid w:val="00E70A1B"/>
    <w:rsid w:val="00E71783"/>
    <w:rsid w:val="00E7191E"/>
    <w:rsid w:val="00E71EC2"/>
    <w:rsid w:val="00E71F09"/>
    <w:rsid w:val="00E72401"/>
    <w:rsid w:val="00E72880"/>
    <w:rsid w:val="00E72D3B"/>
    <w:rsid w:val="00E72E57"/>
    <w:rsid w:val="00E7348D"/>
    <w:rsid w:val="00E7398C"/>
    <w:rsid w:val="00E73AA7"/>
    <w:rsid w:val="00E73BE9"/>
    <w:rsid w:val="00E73C6B"/>
    <w:rsid w:val="00E73D34"/>
    <w:rsid w:val="00E743BE"/>
    <w:rsid w:val="00E744D2"/>
    <w:rsid w:val="00E747B0"/>
    <w:rsid w:val="00E74B75"/>
    <w:rsid w:val="00E74F51"/>
    <w:rsid w:val="00E7589F"/>
    <w:rsid w:val="00E758DB"/>
    <w:rsid w:val="00E75A12"/>
    <w:rsid w:val="00E760E9"/>
    <w:rsid w:val="00E76186"/>
    <w:rsid w:val="00E767CB"/>
    <w:rsid w:val="00E76A84"/>
    <w:rsid w:val="00E76B6A"/>
    <w:rsid w:val="00E76B92"/>
    <w:rsid w:val="00E76C78"/>
    <w:rsid w:val="00E771EF"/>
    <w:rsid w:val="00E7768E"/>
    <w:rsid w:val="00E77737"/>
    <w:rsid w:val="00E77882"/>
    <w:rsid w:val="00E778A6"/>
    <w:rsid w:val="00E7799D"/>
    <w:rsid w:val="00E800D3"/>
    <w:rsid w:val="00E80211"/>
    <w:rsid w:val="00E80504"/>
    <w:rsid w:val="00E808D4"/>
    <w:rsid w:val="00E80DB2"/>
    <w:rsid w:val="00E81591"/>
    <w:rsid w:val="00E81AF7"/>
    <w:rsid w:val="00E81BC5"/>
    <w:rsid w:val="00E820F9"/>
    <w:rsid w:val="00E8246F"/>
    <w:rsid w:val="00E8293D"/>
    <w:rsid w:val="00E83209"/>
    <w:rsid w:val="00E8366B"/>
    <w:rsid w:val="00E84CFC"/>
    <w:rsid w:val="00E84FA4"/>
    <w:rsid w:val="00E857E4"/>
    <w:rsid w:val="00E858FD"/>
    <w:rsid w:val="00E85B05"/>
    <w:rsid w:val="00E8629E"/>
    <w:rsid w:val="00E8641C"/>
    <w:rsid w:val="00E8655C"/>
    <w:rsid w:val="00E86582"/>
    <w:rsid w:val="00E865AB"/>
    <w:rsid w:val="00E865C4"/>
    <w:rsid w:val="00E8669B"/>
    <w:rsid w:val="00E867E9"/>
    <w:rsid w:val="00E868A7"/>
    <w:rsid w:val="00E86BF8"/>
    <w:rsid w:val="00E8743A"/>
    <w:rsid w:val="00E87504"/>
    <w:rsid w:val="00E87581"/>
    <w:rsid w:val="00E87756"/>
    <w:rsid w:val="00E877D8"/>
    <w:rsid w:val="00E87BA8"/>
    <w:rsid w:val="00E87D38"/>
    <w:rsid w:val="00E87E4F"/>
    <w:rsid w:val="00E87F59"/>
    <w:rsid w:val="00E902C6"/>
    <w:rsid w:val="00E908E7"/>
    <w:rsid w:val="00E90E4B"/>
    <w:rsid w:val="00E90FC7"/>
    <w:rsid w:val="00E9139D"/>
    <w:rsid w:val="00E91764"/>
    <w:rsid w:val="00E91F2D"/>
    <w:rsid w:val="00E92487"/>
    <w:rsid w:val="00E92803"/>
    <w:rsid w:val="00E92A23"/>
    <w:rsid w:val="00E93049"/>
    <w:rsid w:val="00E937B1"/>
    <w:rsid w:val="00E93A17"/>
    <w:rsid w:val="00E93FB9"/>
    <w:rsid w:val="00E94021"/>
    <w:rsid w:val="00E94123"/>
    <w:rsid w:val="00E9441F"/>
    <w:rsid w:val="00E94A40"/>
    <w:rsid w:val="00E94C79"/>
    <w:rsid w:val="00E964C7"/>
    <w:rsid w:val="00E96578"/>
    <w:rsid w:val="00E96AB6"/>
    <w:rsid w:val="00E96BF0"/>
    <w:rsid w:val="00E97E58"/>
    <w:rsid w:val="00EA0478"/>
    <w:rsid w:val="00EA0C7A"/>
    <w:rsid w:val="00EA14E8"/>
    <w:rsid w:val="00EA14EB"/>
    <w:rsid w:val="00EA1E99"/>
    <w:rsid w:val="00EA22F7"/>
    <w:rsid w:val="00EA2403"/>
    <w:rsid w:val="00EA26E5"/>
    <w:rsid w:val="00EA36DA"/>
    <w:rsid w:val="00EA3B02"/>
    <w:rsid w:val="00EA3C7C"/>
    <w:rsid w:val="00EA43CC"/>
    <w:rsid w:val="00EA48DA"/>
    <w:rsid w:val="00EA5743"/>
    <w:rsid w:val="00EA5A59"/>
    <w:rsid w:val="00EA5ADC"/>
    <w:rsid w:val="00EA5E2D"/>
    <w:rsid w:val="00EA6213"/>
    <w:rsid w:val="00EA6668"/>
    <w:rsid w:val="00EA6C9F"/>
    <w:rsid w:val="00EA72BF"/>
    <w:rsid w:val="00EA7671"/>
    <w:rsid w:val="00EA7E16"/>
    <w:rsid w:val="00EB01B6"/>
    <w:rsid w:val="00EB0865"/>
    <w:rsid w:val="00EB09BC"/>
    <w:rsid w:val="00EB0C39"/>
    <w:rsid w:val="00EB0CD5"/>
    <w:rsid w:val="00EB0E16"/>
    <w:rsid w:val="00EB1571"/>
    <w:rsid w:val="00EB1AE0"/>
    <w:rsid w:val="00EB1D25"/>
    <w:rsid w:val="00EB2028"/>
    <w:rsid w:val="00EB20E1"/>
    <w:rsid w:val="00EB26E3"/>
    <w:rsid w:val="00EB2BB3"/>
    <w:rsid w:val="00EB2F0A"/>
    <w:rsid w:val="00EB3301"/>
    <w:rsid w:val="00EB3D4B"/>
    <w:rsid w:val="00EB3E11"/>
    <w:rsid w:val="00EB40DF"/>
    <w:rsid w:val="00EB4156"/>
    <w:rsid w:val="00EB453D"/>
    <w:rsid w:val="00EB46F2"/>
    <w:rsid w:val="00EB490F"/>
    <w:rsid w:val="00EB537F"/>
    <w:rsid w:val="00EB5E1B"/>
    <w:rsid w:val="00EB62C4"/>
    <w:rsid w:val="00EB6486"/>
    <w:rsid w:val="00EB6DBC"/>
    <w:rsid w:val="00EB70DB"/>
    <w:rsid w:val="00EB7989"/>
    <w:rsid w:val="00EB7C3E"/>
    <w:rsid w:val="00EB7D43"/>
    <w:rsid w:val="00EB7F64"/>
    <w:rsid w:val="00EC03C6"/>
    <w:rsid w:val="00EC05FD"/>
    <w:rsid w:val="00EC06E4"/>
    <w:rsid w:val="00EC07FE"/>
    <w:rsid w:val="00EC11F4"/>
    <w:rsid w:val="00EC1371"/>
    <w:rsid w:val="00EC1742"/>
    <w:rsid w:val="00EC1D57"/>
    <w:rsid w:val="00EC27C9"/>
    <w:rsid w:val="00EC2BDA"/>
    <w:rsid w:val="00EC33BF"/>
    <w:rsid w:val="00EC3F80"/>
    <w:rsid w:val="00EC3FEB"/>
    <w:rsid w:val="00EC42CC"/>
    <w:rsid w:val="00EC43F1"/>
    <w:rsid w:val="00EC44B5"/>
    <w:rsid w:val="00EC4B3C"/>
    <w:rsid w:val="00EC52F1"/>
    <w:rsid w:val="00EC55EA"/>
    <w:rsid w:val="00EC5B45"/>
    <w:rsid w:val="00EC5BAA"/>
    <w:rsid w:val="00EC5BC3"/>
    <w:rsid w:val="00EC5C93"/>
    <w:rsid w:val="00EC6181"/>
    <w:rsid w:val="00EC63B3"/>
    <w:rsid w:val="00EC66AA"/>
    <w:rsid w:val="00EC6767"/>
    <w:rsid w:val="00EC6811"/>
    <w:rsid w:val="00EC6B7B"/>
    <w:rsid w:val="00EC71C9"/>
    <w:rsid w:val="00EC730D"/>
    <w:rsid w:val="00EC73C3"/>
    <w:rsid w:val="00EC7BC1"/>
    <w:rsid w:val="00ED02A6"/>
    <w:rsid w:val="00ED0E78"/>
    <w:rsid w:val="00ED109B"/>
    <w:rsid w:val="00ED11EE"/>
    <w:rsid w:val="00ED1432"/>
    <w:rsid w:val="00ED1622"/>
    <w:rsid w:val="00ED19F5"/>
    <w:rsid w:val="00ED2B6A"/>
    <w:rsid w:val="00ED2BFD"/>
    <w:rsid w:val="00ED2D25"/>
    <w:rsid w:val="00ED2E1C"/>
    <w:rsid w:val="00ED2EF8"/>
    <w:rsid w:val="00ED3186"/>
    <w:rsid w:val="00ED34E5"/>
    <w:rsid w:val="00ED3B6D"/>
    <w:rsid w:val="00ED3CF1"/>
    <w:rsid w:val="00ED3D11"/>
    <w:rsid w:val="00ED3F0B"/>
    <w:rsid w:val="00ED46C6"/>
    <w:rsid w:val="00ED4C0E"/>
    <w:rsid w:val="00ED4F2E"/>
    <w:rsid w:val="00ED50DB"/>
    <w:rsid w:val="00ED58E9"/>
    <w:rsid w:val="00ED5DAA"/>
    <w:rsid w:val="00ED6369"/>
    <w:rsid w:val="00ED65A3"/>
    <w:rsid w:val="00ED68F8"/>
    <w:rsid w:val="00ED730E"/>
    <w:rsid w:val="00ED7A69"/>
    <w:rsid w:val="00ED7B3D"/>
    <w:rsid w:val="00EE013E"/>
    <w:rsid w:val="00EE0B72"/>
    <w:rsid w:val="00EE0E0E"/>
    <w:rsid w:val="00EE13A0"/>
    <w:rsid w:val="00EE164C"/>
    <w:rsid w:val="00EE17FF"/>
    <w:rsid w:val="00EE1812"/>
    <w:rsid w:val="00EE2056"/>
    <w:rsid w:val="00EE2068"/>
    <w:rsid w:val="00EE23F9"/>
    <w:rsid w:val="00EE2D87"/>
    <w:rsid w:val="00EE2EAD"/>
    <w:rsid w:val="00EE3B6D"/>
    <w:rsid w:val="00EE3C17"/>
    <w:rsid w:val="00EE3DF5"/>
    <w:rsid w:val="00EE3E9D"/>
    <w:rsid w:val="00EE426B"/>
    <w:rsid w:val="00EE43C5"/>
    <w:rsid w:val="00EE49D1"/>
    <w:rsid w:val="00EE4A18"/>
    <w:rsid w:val="00EE4B4B"/>
    <w:rsid w:val="00EE5323"/>
    <w:rsid w:val="00EE53AB"/>
    <w:rsid w:val="00EE55A0"/>
    <w:rsid w:val="00EE5A34"/>
    <w:rsid w:val="00EE5D1B"/>
    <w:rsid w:val="00EE5E85"/>
    <w:rsid w:val="00EE657C"/>
    <w:rsid w:val="00EE70AA"/>
    <w:rsid w:val="00EE7D96"/>
    <w:rsid w:val="00EF0760"/>
    <w:rsid w:val="00EF0CA9"/>
    <w:rsid w:val="00EF0ED3"/>
    <w:rsid w:val="00EF14A5"/>
    <w:rsid w:val="00EF1689"/>
    <w:rsid w:val="00EF170B"/>
    <w:rsid w:val="00EF1BC6"/>
    <w:rsid w:val="00EF1F69"/>
    <w:rsid w:val="00EF1FBD"/>
    <w:rsid w:val="00EF24CA"/>
    <w:rsid w:val="00EF2668"/>
    <w:rsid w:val="00EF308E"/>
    <w:rsid w:val="00EF3978"/>
    <w:rsid w:val="00EF4024"/>
    <w:rsid w:val="00EF402E"/>
    <w:rsid w:val="00EF42C0"/>
    <w:rsid w:val="00EF4711"/>
    <w:rsid w:val="00EF471B"/>
    <w:rsid w:val="00EF4A42"/>
    <w:rsid w:val="00EF4B28"/>
    <w:rsid w:val="00EF509A"/>
    <w:rsid w:val="00EF574C"/>
    <w:rsid w:val="00EF5CB3"/>
    <w:rsid w:val="00EF5D12"/>
    <w:rsid w:val="00EF61D1"/>
    <w:rsid w:val="00EF6930"/>
    <w:rsid w:val="00EF6A24"/>
    <w:rsid w:val="00EF6D64"/>
    <w:rsid w:val="00EF6F78"/>
    <w:rsid w:val="00EF7568"/>
    <w:rsid w:val="00EF7933"/>
    <w:rsid w:val="00EF7C44"/>
    <w:rsid w:val="00F002CD"/>
    <w:rsid w:val="00F00551"/>
    <w:rsid w:val="00F00E94"/>
    <w:rsid w:val="00F01D00"/>
    <w:rsid w:val="00F0208A"/>
    <w:rsid w:val="00F0222A"/>
    <w:rsid w:val="00F028FD"/>
    <w:rsid w:val="00F02CD8"/>
    <w:rsid w:val="00F02CF5"/>
    <w:rsid w:val="00F03195"/>
    <w:rsid w:val="00F033F3"/>
    <w:rsid w:val="00F03840"/>
    <w:rsid w:val="00F03943"/>
    <w:rsid w:val="00F03B08"/>
    <w:rsid w:val="00F04396"/>
    <w:rsid w:val="00F046C5"/>
    <w:rsid w:val="00F05333"/>
    <w:rsid w:val="00F054C4"/>
    <w:rsid w:val="00F05931"/>
    <w:rsid w:val="00F05B49"/>
    <w:rsid w:val="00F06057"/>
    <w:rsid w:val="00F06583"/>
    <w:rsid w:val="00F06812"/>
    <w:rsid w:val="00F06CD7"/>
    <w:rsid w:val="00F07146"/>
    <w:rsid w:val="00F10481"/>
    <w:rsid w:val="00F10A51"/>
    <w:rsid w:val="00F10A69"/>
    <w:rsid w:val="00F10E5C"/>
    <w:rsid w:val="00F10ECE"/>
    <w:rsid w:val="00F111A3"/>
    <w:rsid w:val="00F1147A"/>
    <w:rsid w:val="00F115A5"/>
    <w:rsid w:val="00F11896"/>
    <w:rsid w:val="00F11E8F"/>
    <w:rsid w:val="00F13580"/>
    <w:rsid w:val="00F13BDB"/>
    <w:rsid w:val="00F149A5"/>
    <w:rsid w:val="00F14E57"/>
    <w:rsid w:val="00F14EB6"/>
    <w:rsid w:val="00F154D0"/>
    <w:rsid w:val="00F1562F"/>
    <w:rsid w:val="00F159D6"/>
    <w:rsid w:val="00F15E53"/>
    <w:rsid w:val="00F16D66"/>
    <w:rsid w:val="00F16DCF"/>
    <w:rsid w:val="00F16FBA"/>
    <w:rsid w:val="00F17384"/>
    <w:rsid w:val="00F173D1"/>
    <w:rsid w:val="00F1796D"/>
    <w:rsid w:val="00F17A0C"/>
    <w:rsid w:val="00F17BB6"/>
    <w:rsid w:val="00F17C2E"/>
    <w:rsid w:val="00F17D62"/>
    <w:rsid w:val="00F17F0F"/>
    <w:rsid w:val="00F17F76"/>
    <w:rsid w:val="00F201D1"/>
    <w:rsid w:val="00F202BB"/>
    <w:rsid w:val="00F202E4"/>
    <w:rsid w:val="00F206BA"/>
    <w:rsid w:val="00F210E9"/>
    <w:rsid w:val="00F214B7"/>
    <w:rsid w:val="00F2155C"/>
    <w:rsid w:val="00F21C69"/>
    <w:rsid w:val="00F21E2B"/>
    <w:rsid w:val="00F21F75"/>
    <w:rsid w:val="00F22B58"/>
    <w:rsid w:val="00F22CDC"/>
    <w:rsid w:val="00F22E4E"/>
    <w:rsid w:val="00F22FE4"/>
    <w:rsid w:val="00F2314B"/>
    <w:rsid w:val="00F23648"/>
    <w:rsid w:val="00F2376A"/>
    <w:rsid w:val="00F23CC7"/>
    <w:rsid w:val="00F240A5"/>
    <w:rsid w:val="00F24147"/>
    <w:rsid w:val="00F2431B"/>
    <w:rsid w:val="00F24521"/>
    <w:rsid w:val="00F2475F"/>
    <w:rsid w:val="00F24880"/>
    <w:rsid w:val="00F24BFB"/>
    <w:rsid w:val="00F24CFC"/>
    <w:rsid w:val="00F25036"/>
    <w:rsid w:val="00F2561A"/>
    <w:rsid w:val="00F25E3D"/>
    <w:rsid w:val="00F25EC3"/>
    <w:rsid w:val="00F261D6"/>
    <w:rsid w:val="00F263B7"/>
    <w:rsid w:val="00F26A23"/>
    <w:rsid w:val="00F26D45"/>
    <w:rsid w:val="00F2733A"/>
    <w:rsid w:val="00F27FC2"/>
    <w:rsid w:val="00F3029D"/>
    <w:rsid w:val="00F30AD0"/>
    <w:rsid w:val="00F30C84"/>
    <w:rsid w:val="00F3124F"/>
    <w:rsid w:val="00F31549"/>
    <w:rsid w:val="00F31B7E"/>
    <w:rsid w:val="00F31C00"/>
    <w:rsid w:val="00F31C61"/>
    <w:rsid w:val="00F31F2E"/>
    <w:rsid w:val="00F322BF"/>
    <w:rsid w:val="00F32D36"/>
    <w:rsid w:val="00F34485"/>
    <w:rsid w:val="00F34A3D"/>
    <w:rsid w:val="00F34EAC"/>
    <w:rsid w:val="00F34FC6"/>
    <w:rsid w:val="00F3509D"/>
    <w:rsid w:val="00F35163"/>
    <w:rsid w:val="00F351DE"/>
    <w:rsid w:val="00F353D5"/>
    <w:rsid w:val="00F353F9"/>
    <w:rsid w:val="00F35704"/>
    <w:rsid w:val="00F35911"/>
    <w:rsid w:val="00F35973"/>
    <w:rsid w:val="00F35982"/>
    <w:rsid w:val="00F35DD7"/>
    <w:rsid w:val="00F35E2B"/>
    <w:rsid w:val="00F35E63"/>
    <w:rsid w:val="00F364B8"/>
    <w:rsid w:val="00F369FB"/>
    <w:rsid w:val="00F36FA9"/>
    <w:rsid w:val="00F37947"/>
    <w:rsid w:val="00F37EEE"/>
    <w:rsid w:val="00F40119"/>
    <w:rsid w:val="00F40317"/>
    <w:rsid w:val="00F408A7"/>
    <w:rsid w:val="00F40B69"/>
    <w:rsid w:val="00F40BB7"/>
    <w:rsid w:val="00F40D80"/>
    <w:rsid w:val="00F40DA6"/>
    <w:rsid w:val="00F413F7"/>
    <w:rsid w:val="00F41AB1"/>
    <w:rsid w:val="00F41C10"/>
    <w:rsid w:val="00F41EC3"/>
    <w:rsid w:val="00F42399"/>
    <w:rsid w:val="00F4295B"/>
    <w:rsid w:val="00F42B73"/>
    <w:rsid w:val="00F42D43"/>
    <w:rsid w:val="00F42FEF"/>
    <w:rsid w:val="00F43125"/>
    <w:rsid w:val="00F43B66"/>
    <w:rsid w:val="00F44535"/>
    <w:rsid w:val="00F44B1F"/>
    <w:rsid w:val="00F4516B"/>
    <w:rsid w:val="00F45413"/>
    <w:rsid w:val="00F45D44"/>
    <w:rsid w:val="00F463D7"/>
    <w:rsid w:val="00F46425"/>
    <w:rsid w:val="00F464B7"/>
    <w:rsid w:val="00F465CD"/>
    <w:rsid w:val="00F46ABF"/>
    <w:rsid w:val="00F47598"/>
    <w:rsid w:val="00F477A9"/>
    <w:rsid w:val="00F477BA"/>
    <w:rsid w:val="00F47868"/>
    <w:rsid w:val="00F47E98"/>
    <w:rsid w:val="00F50302"/>
    <w:rsid w:val="00F50AC4"/>
    <w:rsid w:val="00F5136E"/>
    <w:rsid w:val="00F5148F"/>
    <w:rsid w:val="00F5174E"/>
    <w:rsid w:val="00F51798"/>
    <w:rsid w:val="00F521D8"/>
    <w:rsid w:val="00F5233B"/>
    <w:rsid w:val="00F525C8"/>
    <w:rsid w:val="00F52B74"/>
    <w:rsid w:val="00F53120"/>
    <w:rsid w:val="00F533D3"/>
    <w:rsid w:val="00F535F5"/>
    <w:rsid w:val="00F53655"/>
    <w:rsid w:val="00F5417F"/>
    <w:rsid w:val="00F5467E"/>
    <w:rsid w:val="00F5472D"/>
    <w:rsid w:val="00F54989"/>
    <w:rsid w:val="00F54B3F"/>
    <w:rsid w:val="00F55215"/>
    <w:rsid w:val="00F55265"/>
    <w:rsid w:val="00F55276"/>
    <w:rsid w:val="00F5548B"/>
    <w:rsid w:val="00F5548F"/>
    <w:rsid w:val="00F557CE"/>
    <w:rsid w:val="00F55A84"/>
    <w:rsid w:val="00F56327"/>
    <w:rsid w:val="00F56355"/>
    <w:rsid w:val="00F56855"/>
    <w:rsid w:val="00F569A6"/>
    <w:rsid w:val="00F569E4"/>
    <w:rsid w:val="00F56BE5"/>
    <w:rsid w:val="00F56CB7"/>
    <w:rsid w:val="00F57395"/>
    <w:rsid w:val="00F57398"/>
    <w:rsid w:val="00F575DA"/>
    <w:rsid w:val="00F57901"/>
    <w:rsid w:val="00F57965"/>
    <w:rsid w:val="00F57BD8"/>
    <w:rsid w:val="00F57E29"/>
    <w:rsid w:val="00F57FBB"/>
    <w:rsid w:val="00F60351"/>
    <w:rsid w:val="00F60640"/>
    <w:rsid w:val="00F608D2"/>
    <w:rsid w:val="00F60979"/>
    <w:rsid w:val="00F61094"/>
    <w:rsid w:val="00F6112D"/>
    <w:rsid w:val="00F61A12"/>
    <w:rsid w:val="00F628F9"/>
    <w:rsid w:val="00F6398D"/>
    <w:rsid w:val="00F647F6"/>
    <w:rsid w:val="00F64DB3"/>
    <w:rsid w:val="00F64ECE"/>
    <w:rsid w:val="00F656E0"/>
    <w:rsid w:val="00F65810"/>
    <w:rsid w:val="00F65C74"/>
    <w:rsid w:val="00F6646B"/>
    <w:rsid w:val="00F66804"/>
    <w:rsid w:val="00F66A95"/>
    <w:rsid w:val="00F67DAF"/>
    <w:rsid w:val="00F70052"/>
    <w:rsid w:val="00F700AA"/>
    <w:rsid w:val="00F70801"/>
    <w:rsid w:val="00F70864"/>
    <w:rsid w:val="00F709F2"/>
    <w:rsid w:val="00F70A83"/>
    <w:rsid w:val="00F70B7B"/>
    <w:rsid w:val="00F70C6E"/>
    <w:rsid w:val="00F70D22"/>
    <w:rsid w:val="00F70F29"/>
    <w:rsid w:val="00F712D6"/>
    <w:rsid w:val="00F7131C"/>
    <w:rsid w:val="00F71810"/>
    <w:rsid w:val="00F71D1C"/>
    <w:rsid w:val="00F71E05"/>
    <w:rsid w:val="00F71E27"/>
    <w:rsid w:val="00F71E9E"/>
    <w:rsid w:val="00F7247D"/>
    <w:rsid w:val="00F72ABE"/>
    <w:rsid w:val="00F72B1B"/>
    <w:rsid w:val="00F72B3C"/>
    <w:rsid w:val="00F72F6A"/>
    <w:rsid w:val="00F73388"/>
    <w:rsid w:val="00F734ED"/>
    <w:rsid w:val="00F737D7"/>
    <w:rsid w:val="00F73CD5"/>
    <w:rsid w:val="00F741A3"/>
    <w:rsid w:val="00F74711"/>
    <w:rsid w:val="00F748C1"/>
    <w:rsid w:val="00F74CF0"/>
    <w:rsid w:val="00F75201"/>
    <w:rsid w:val="00F7528D"/>
    <w:rsid w:val="00F7596C"/>
    <w:rsid w:val="00F75B2F"/>
    <w:rsid w:val="00F75DA6"/>
    <w:rsid w:val="00F7621D"/>
    <w:rsid w:val="00F76469"/>
    <w:rsid w:val="00F76474"/>
    <w:rsid w:val="00F764C8"/>
    <w:rsid w:val="00F7658E"/>
    <w:rsid w:val="00F7658F"/>
    <w:rsid w:val="00F765DB"/>
    <w:rsid w:val="00F7665D"/>
    <w:rsid w:val="00F772A9"/>
    <w:rsid w:val="00F7790B"/>
    <w:rsid w:val="00F77C54"/>
    <w:rsid w:val="00F77E12"/>
    <w:rsid w:val="00F77F29"/>
    <w:rsid w:val="00F809B2"/>
    <w:rsid w:val="00F80C48"/>
    <w:rsid w:val="00F80CBC"/>
    <w:rsid w:val="00F80E9C"/>
    <w:rsid w:val="00F813D1"/>
    <w:rsid w:val="00F814DE"/>
    <w:rsid w:val="00F81AA5"/>
    <w:rsid w:val="00F81D3E"/>
    <w:rsid w:val="00F821C9"/>
    <w:rsid w:val="00F82984"/>
    <w:rsid w:val="00F829E0"/>
    <w:rsid w:val="00F831B4"/>
    <w:rsid w:val="00F83549"/>
    <w:rsid w:val="00F836A3"/>
    <w:rsid w:val="00F83FD6"/>
    <w:rsid w:val="00F84644"/>
    <w:rsid w:val="00F849EB"/>
    <w:rsid w:val="00F85225"/>
    <w:rsid w:val="00F85496"/>
    <w:rsid w:val="00F86107"/>
    <w:rsid w:val="00F86205"/>
    <w:rsid w:val="00F8671D"/>
    <w:rsid w:val="00F86C2D"/>
    <w:rsid w:val="00F87962"/>
    <w:rsid w:val="00F90045"/>
    <w:rsid w:val="00F90128"/>
    <w:rsid w:val="00F902E8"/>
    <w:rsid w:val="00F91033"/>
    <w:rsid w:val="00F91624"/>
    <w:rsid w:val="00F91641"/>
    <w:rsid w:val="00F91D76"/>
    <w:rsid w:val="00F925FE"/>
    <w:rsid w:val="00F926C8"/>
    <w:rsid w:val="00F92A01"/>
    <w:rsid w:val="00F92CD6"/>
    <w:rsid w:val="00F92E86"/>
    <w:rsid w:val="00F93256"/>
    <w:rsid w:val="00F93AA8"/>
    <w:rsid w:val="00F93B39"/>
    <w:rsid w:val="00F943D2"/>
    <w:rsid w:val="00F947E3"/>
    <w:rsid w:val="00F948A6"/>
    <w:rsid w:val="00F9490B"/>
    <w:rsid w:val="00F94B08"/>
    <w:rsid w:val="00F94F5C"/>
    <w:rsid w:val="00F9505A"/>
    <w:rsid w:val="00F95524"/>
    <w:rsid w:val="00F958C1"/>
    <w:rsid w:val="00F95B76"/>
    <w:rsid w:val="00F95CDA"/>
    <w:rsid w:val="00F95E54"/>
    <w:rsid w:val="00F95FDB"/>
    <w:rsid w:val="00F961CD"/>
    <w:rsid w:val="00F965D0"/>
    <w:rsid w:val="00F96BC7"/>
    <w:rsid w:val="00F96E3A"/>
    <w:rsid w:val="00F96ED8"/>
    <w:rsid w:val="00F96F9A"/>
    <w:rsid w:val="00F97107"/>
    <w:rsid w:val="00F9743F"/>
    <w:rsid w:val="00F97B29"/>
    <w:rsid w:val="00F97C3C"/>
    <w:rsid w:val="00F97CC4"/>
    <w:rsid w:val="00F97F19"/>
    <w:rsid w:val="00F97FE9"/>
    <w:rsid w:val="00FA0472"/>
    <w:rsid w:val="00FA0749"/>
    <w:rsid w:val="00FA0B67"/>
    <w:rsid w:val="00FA0B97"/>
    <w:rsid w:val="00FA0C1B"/>
    <w:rsid w:val="00FA0F8B"/>
    <w:rsid w:val="00FA11F2"/>
    <w:rsid w:val="00FA1771"/>
    <w:rsid w:val="00FA1818"/>
    <w:rsid w:val="00FA1B3C"/>
    <w:rsid w:val="00FA1B7E"/>
    <w:rsid w:val="00FA1C85"/>
    <w:rsid w:val="00FA1D5C"/>
    <w:rsid w:val="00FA22F0"/>
    <w:rsid w:val="00FA28D1"/>
    <w:rsid w:val="00FA298B"/>
    <w:rsid w:val="00FA2FD9"/>
    <w:rsid w:val="00FA3C6C"/>
    <w:rsid w:val="00FA3CF5"/>
    <w:rsid w:val="00FA41E9"/>
    <w:rsid w:val="00FA4842"/>
    <w:rsid w:val="00FA4AC7"/>
    <w:rsid w:val="00FA525B"/>
    <w:rsid w:val="00FA5900"/>
    <w:rsid w:val="00FA5DC9"/>
    <w:rsid w:val="00FA5EE1"/>
    <w:rsid w:val="00FA639E"/>
    <w:rsid w:val="00FA63E4"/>
    <w:rsid w:val="00FA6558"/>
    <w:rsid w:val="00FA71C9"/>
    <w:rsid w:val="00FA73BB"/>
    <w:rsid w:val="00FA777D"/>
    <w:rsid w:val="00FB0291"/>
    <w:rsid w:val="00FB0359"/>
    <w:rsid w:val="00FB0AD9"/>
    <w:rsid w:val="00FB0F98"/>
    <w:rsid w:val="00FB2341"/>
    <w:rsid w:val="00FB2665"/>
    <w:rsid w:val="00FB2CCA"/>
    <w:rsid w:val="00FB2D01"/>
    <w:rsid w:val="00FB398F"/>
    <w:rsid w:val="00FB3E10"/>
    <w:rsid w:val="00FB4074"/>
    <w:rsid w:val="00FB4193"/>
    <w:rsid w:val="00FB44EB"/>
    <w:rsid w:val="00FB4B27"/>
    <w:rsid w:val="00FB4BE9"/>
    <w:rsid w:val="00FB4E38"/>
    <w:rsid w:val="00FB53D5"/>
    <w:rsid w:val="00FB604E"/>
    <w:rsid w:val="00FB63A2"/>
    <w:rsid w:val="00FB64B8"/>
    <w:rsid w:val="00FB6549"/>
    <w:rsid w:val="00FB6708"/>
    <w:rsid w:val="00FB71CB"/>
    <w:rsid w:val="00FB729C"/>
    <w:rsid w:val="00FB7893"/>
    <w:rsid w:val="00FB7DEA"/>
    <w:rsid w:val="00FB7E12"/>
    <w:rsid w:val="00FC0142"/>
    <w:rsid w:val="00FC0457"/>
    <w:rsid w:val="00FC0A61"/>
    <w:rsid w:val="00FC12F7"/>
    <w:rsid w:val="00FC15C9"/>
    <w:rsid w:val="00FC1C7F"/>
    <w:rsid w:val="00FC249E"/>
    <w:rsid w:val="00FC26D4"/>
    <w:rsid w:val="00FC2755"/>
    <w:rsid w:val="00FC27F7"/>
    <w:rsid w:val="00FC30CF"/>
    <w:rsid w:val="00FC3809"/>
    <w:rsid w:val="00FC383B"/>
    <w:rsid w:val="00FC42CB"/>
    <w:rsid w:val="00FC46AF"/>
    <w:rsid w:val="00FC4BA3"/>
    <w:rsid w:val="00FC5B09"/>
    <w:rsid w:val="00FC60DD"/>
    <w:rsid w:val="00FC621D"/>
    <w:rsid w:val="00FC652B"/>
    <w:rsid w:val="00FC6801"/>
    <w:rsid w:val="00FC6A4D"/>
    <w:rsid w:val="00FC6CFB"/>
    <w:rsid w:val="00FC70E2"/>
    <w:rsid w:val="00FC727D"/>
    <w:rsid w:val="00FC76A3"/>
    <w:rsid w:val="00FC7973"/>
    <w:rsid w:val="00FC7A54"/>
    <w:rsid w:val="00FC7D94"/>
    <w:rsid w:val="00FD0286"/>
    <w:rsid w:val="00FD086F"/>
    <w:rsid w:val="00FD0A35"/>
    <w:rsid w:val="00FD0ACA"/>
    <w:rsid w:val="00FD0B9E"/>
    <w:rsid w:val="00FD1197"/>
    <w:rsid w:val="00FD1974"/>
    <w:rsid w:val="00FD20F3"/>
    <w:rsid w:val="00FD2C41"/>
    <w:rsid w:val="00FD3110"/>
    <w:rsid w:val="00FD3733"/>
    <w:rsid w:val="00FD3F29"/>
    <w:rsid w:val="00FD4373"/>
    <w:rsid w:val="00FD489B"/>
    <w:rsid w:val="00FD530D"/>
    <w:rsid w:val="00FD5722"/>
    <w:rsid w:val="00FD5C00"/>
    <w:rsid w:val="00FD6131"/>
    <w:rsid w:val="00FD66C1"/>
    <w:rsid w:val="00FD6EF9"/>
    <w:rsid w:val="00FD7040"/>
    <w:rsid w:val="00FD741B"/>
    <w:rsid w:val="00FD74B0"/>
    <w:rsid w:val="00FD773F"/>
    <w:rsid w:val="00FD791D"/>
    <w:rsid w:val="00FD7A43"/>
    <w:rsid w:val="00FE0217"/>
    <w:rsid w:val="00FE0A77"/>
    <w:rsid w:val="00FE0B61"/>
    <w:rsid w:val="00FE0E00"/>
    <w:rsid w:val="00FE13DA"/>
    <w:rsid w:val="00FE162C"/>
    <w:rsid w:val="00FE188E"/>
    <w:rsid w:val="00FE1C4B"/>
    <w:rsid w:val="00FE2094"/>
    <w:rsid w:val="00FE2298"/>
    <w:rsid w:val="00FE2862"/>
    <w:rsid w:val="00FE2A49"/>
    <w:rsid w:val="00FE2D04"/>
    <w:rsid w:val="00FE3124"/>
    <w:rsid w:val="00FE3932"/>
    <w:rsid w:val="00FE3A5F"/>
    <w:rsid w:val="00FE3BC5"/>
    <w:rsid w:val="00FE3EE4"/>
    <w:rsid w:val="00FE4163"/>
    <w:rsid w:val="00FE4450"/>
    <w:rsid w:val="00FE50A7"/>
    <w:rsid w:val="00FE5C58"/>
    <w:rsid w:val="00FE5DCC"/>
    <w:rsid w:val="00FE5F12"/>
    <w:rsid w:val="00FE66BD"/>
    <w:rsid w:val="00FE66E5"/>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A8"/>
    <w:rsid w:val="00FF1FF1"/>
    <w:rsid w:val="00FF2249"/>
    <w:rsid w:val="00FF23BD"/>
    <w:rsid w:val="00FF2596"/>
    <w:rsid w:val="00FF27A5"/>
    <w:rsid w:val="00FF2A41"/>
    <w:rsid w:val="00FF2B19"/>
    <w:rsid w:val="00FF2CA3"/>
    <w:rsid w:val="00FF2E2E"/>
    <w:rsid w:val="00FF2F67"/>
    <w:rsid w:val="00FF3421"/>
    <w:rsid w:val="00FF3987"/>
    <w:rsid w:val="00FF3CC2"/>
    <w:rsid w:val="00FF4B04"/>
    <w:rsid w:val="00FF4EB0"/>
    <w:rsid w:val="00FF5351"/>
    <w:rsid w:val="00FF558B"/>
    <w:rsid w:val="00FF569E"/>
    <w:rsid w:val="00FF57EB"/>
    <w:rsid w:val="00FF5C16"/>
    <w:rsid w:val="00FF6893"/>
    <w:rsid w:val="00FF6FAE"/>
    <w:rsid w:val="00FF7210"/>
    <w:rsid w:val="00FF7BA2"/>
    <w:rsid w:val="011D80FF"/>
    <w:rsid w:val="01945758"/>
    <w:rsid w:val="01B6FD51"/>
    <w:rsid w:val="01E4F6F2"/>
    <w:rsid w:val="01EAEFC5"/>
    <w:rsid w:val="0271FF22"/>
    <w:rsid w:val="033C607E"/>
    <w:rsid w:val="03486236"/>
    <w:rsid w:val="03A67ED3"/>
    <w:rsid w:val="03F75E52"/>
    <w:rsid w:val="042EDFD2"/>
    <w:rsid w:val="0465E3A3"/>
    <w:rsid w:val="04873B4F"/>
    <w:rsid w:val="04C92875"/>
    <w:rsid w:val="04E0F468"/>
    <w:rsid w:val="05298A64"/>
    <w:rsid w:val="052BC10F"/>
    <w:rsid w:val="0530D605"/>
    <w:rsid w:val="05375F40"/>
    <w:rsid w:val="05406FA9"/>
    <w:rsid w:val="05813704"/>
    <w:rsid w:val="0589103D"/>
    <w:rsid w:val="05B2FB4E"/>
    <w:rsid w:val="05B95DC2"/>
    <w:rsid w:val="05DCA34B"/>
    <w:rsid w:val="05F7E076"/>
    <w:rsid w:val="06022577"/>
    <w:rsid w:val="0636E757"/>
    <w:rsid w:val="064BB9E2"/>
    <w:rsid w:val="06572C7B"/>
    <w:rsid w:val="06A4E2C5"/>
    <w:rsid w:val="06E7BB4C"/>
    <w:rsid w:val="06EEA9C0"/>
    <w:rsid w:val="073540A5"/>
    <w:rsid w:val="07A664D4"/>
    <w:rsid w:val="07B56533"/>
    <w:rsid w:val="07E9EF2A"/>
    <w:rsid w:val="082206CB"/>
    <w:rsid w:val="082DB796"/>
    <w:rsid w:val="0832DD72"/>
    <w:rsid w:val="085A65B4"/>
    <w:rsid w:val="08894180"/>
    <w:rsid w:val="08900757"/>
    <w:rsid w:val="0898CABE"/>
    <w:rsid w:val="08D37B92"/>
    <w:rsid w:val="0917A85C"/>
    <w:rsid w:val="09251296"/>
    <w:rsid w:val="0930C95E"/>
    <w:rsid w:val="093EA420"/>
    <w:rsid w:val="0969E8DA"/>
    <w:rsid w:val="0993DE7B"/>
    <w:rsid w:val="099B3B83"/>
    <w:rsid w:val="09A4D69D"/>
    <w:rsid w:val="09D26A80"/>
    <w:rsid w:val="09FFE51B"/>
    <w:rsid w:val="0A3E13FE"/>
    <w:rsid w:val="0A42254B"/>
    <w:rsid w:val="0ACC8C93"/>
    <w:rsid w:val="0B18F475"/>
    <w:rsid w:val="0B60C2AF"/>
    <w:rsid w:val="0B663668"/>
    <w:rsid w:val="0B7BCD51"/>
    <w:rsid w:val="0B848561"/>
    <w:rsid w:val="0BAA92E8"/>
    <w:rsid w:val="0BCF3C90"/>
    <w:rsid w:val="0C16F188"/>
    <w:rsid w:val="0C505BF1"/>
    <w:rsid w:val="0C855050"/>
    <w:rsid w:val="0C99A5C6"/>
    <w:rsid w:val="0CB8A788"/>
    <w:rsid w:val="0CDC82FF"/>
    <w:rsid w:val="0D007CB7"/>
    <w:rsid w:val="0D17AA73"/>
    <w:rsid w:val="0D1F616A"/>
    <w:rsid w:val="0DA4A69F"/>
    <w:rsid w:val="0DAC99EF"/>
    <w:rsid w:val="0DB084C8"/>
    <w:rsid w:val="0DCD8CF3"/>
    <w:rsid w:val="0DE53B0B"/>
    <w:rsid w:val="0E25B37E"/>
    <w:rsid w:val="0E902F5A"/>
    <w:rsid w:val="0EA4A2DE"/>
    <w:rsid w:val="0ECA67B4"/>
    <w:rsid w:val="0F7C58B5"/>
    <w:rsid w:val="0F850716"/>
    <w:rsid w:val="107748AC"/>
    <w:rsid w:val="10785D37"/>
    <w:rsid w:val="10854DCF"/>
    <w:rsid w:val="10933944"/>
    <w:rsid w:val="10C31B4E"/>
    <w:rsid w:val="1161B331"/>
    <w:rsid w:val="1167F5E6"/>
    <w:rsid w:val="1168C5D8"/>
    <w:rsid w:val="119FBEF2"/>
    <w:rsid w:val="11F202B9"/>
    <w:rsid w:val="121DC369"/>
    <w:rsid w:val="12365EB8"/>
    <w:rsid w:val="1262FE70"/>
    <w:rsid w:val="127F6D0B"/>
    <w:rsid w:val="127FFF6F"/>
    <w:rsid w:val="12A848E8"/>
    <w:rsid w:val="12F41BBB"/>
    <w:rsid w:val="134021DF"/>
    <w:rsid w:val="1379B94F"/>
    <w:rsid w:val="13A012C0"/>
    <w:rsid w:val="13A0FB05"/>
    <w:rsid w:val="13A5FBE0"/>
    <w:rsid w:val="14493A26"/>
    <w:rsid w:val="144FCC95"/>
    <w:rsid w:val="1483C0CA"/>
    <w:rsid w:val="14B138CD"/>
    <w:rsid w:val="14D330F7"/>
    <w:rsid w:val="158A8E91"/>
    <w:rsid w:val="159DD245"/>
    <w:rsid w:val="15A7ACFF"/>
    <w:rsid w:val="16406CE4"/>
    <w:rsid w:val="168EF30D"/>
    <w:rsid w:val="16D18D79"/>
    <w:rsid w:val="1729594E"/>
    <w:rsid w:val="17306706"/>
    <w:rsid w:val="1787F682"/>
    <w:rsid w:val="17BE8D40"/>
    <w:rsid w:val="17CCF97F"/>
    <w:rsid w:val="17E18E1E"/>
    <w:rsid w:val="17F0169D"/>
    <w:rsid w:val="182AC321"/>
    <w:rsid w:val="184B4091"/>
    <w:rsid w:val="18664F33"/>
    <w:rsid w:val="18BA77E1"/>
    <w:rsid w:val="18BA8249"/>
    <w:rsid w:val="1979AB6E"/>
    <w:rsid w:val="197CFAED"/>
    <w:rsid w:val="19963C50"/>
    <w:rsid w:val="19A9170F"/>
    <w:rsid w:val="19D6FD95"/>
    <w:rsid w:val="1A5D9665"/>
    <w:rsid w:val="1A6D7D5C"/>
    <w:rsid w:val="1A9D6FA7"/>
    <w:rsid w:val="1B52C6A3"/>
    <w:rsid w:val="1BF634C9"/>
    <w:rsid w:val="1C2E2087"/>
    <w:rsid w:val="1C3D0216"/>
    <w:rsid w:val="1C54C505"/>
    <w:rsid w:val="1C5F7427"/>
    <w:rsid w:val="1CA543F3"/>
    <w:rsid w:val="1CB0980E"/>
    <w:rsid w:val="1D435D09"/>
    <w:rsid w:val="1D73838A"/>
    <w:rsid w:val="1D79115F"/>
    <w:rsid w:val="1D9DA7F6"/>
    <w:rsid w:val="1DAC032E"/>
    <w:rsid w:val="1DC63DA5"/>
    <w:rsid w:val="1DE9CC23"/>
    <w:rsid w:val="1DEEDC25"/>
    <w:rsid w:val="1E42130D"/>
    <w:rsid w:val="1EAE57C7"/>
    <w:rsid w:val="1EBE6356"/>
    <w:rsid w:val="1EF4B162"/>
    <w:rsid w:val="1FDB248D"/>
    <w:rsid w:val="1FEE3B30"/>
    <w:rsid w:val="200FCB07"/>
    <w:rsid w:val="2011F877"/>
    <w:rsid w:val="20AE83D6"/>
    <w:rsid w:val="20DF1164"/>
    <w:rsid w:val="20DF54A3"/>
    <w:rsid w:val="20E34EE9"/>
    <w:rsid w:val="21329D4D"/>
    <w:rsid w:val="218DF1E6"/>
    <w:rsid w:val="21DD3D25"/>
    <w:rsid w:val="2229C80A"/>
    <w:rsid w:val="223ED8F2"/>
    <w:rsid w:val="2248E560"/>
    <w:rsid w:val="224E5EB9"/>
    <w:rsid w:val="22CC25F5"/>
    <w:rsid w:val="22D2A9DE"/>
    <w:rsid w:val="22DF49DD"/>
    <w:rsid w:val="22EBCE2E"/>
    <w:rsid w:val="23008D14"/>
    <w:rsid w:val="23886F94"/>
    <w:rsid w:val="23C37D88"/>
    <w:rsid w:val="23DE5CAB"/>
    <w:rsid w:val="24089E7D"/>
    <w:rsid w:val="2450AC17"/>
    <w:rsid w:val="2463FAFB"/>
    <w:rsid w:val="24AB8842"/>
    <w:rsid w:val="24FAFFAF"/>
    <w:rsid w:val="250F9F1D"/>
    <w:rsid w:val="251FE694"/>
    <w:rsid w:val="2562D3EC"/>
    <w:rsid w:val="256D5EA9"/>
    <w:rsid w:val="25808DEC"/>
    <w:rsid w:val="25EEA242"/>
    <w:rsid w:val="25F4D7F8"/>
    <w:rsid w:val="2650AA31"/>
    <w:rsid w:val="268F3AD7"/>
    <w:rsid w:val="26BC8674"/>
    <w:rsid w:val="26DFCEF8"/>
    <w:rsid w:val="274C8C80"/>
    <w:rsid w:val="27563C88"/>
    <w:rsid w:val="279EBF49"/>
    <w:rsid w:val="28224C01"/>
    <w:rsid w:val="283DD66A"/>
    <w:rsid w:val="28428A66"/>
    <w:rsid w:val="285FE0C4"/>
    <w:rsid w:val="2939305F"/>
    <w:rsid w:val="294A7741"/>
    <w:rsid w:val="297970CF"/>
    <w:rsid w:val="29902542"/>
    <w:rsid w:val="299EB017"/>
    <w:rsid w:val="2A5850B6"/>
    <w:rsid w:val="2B0BE76A"/>
    <w:rsid w:val="2B27D967"/>
    <w:rsid w:val="2B2CF49F"/>
    <w:rsid w:val="2B77A0BE"/>
    <w:rsid w:val="2B87CA46"/>
    <w:rsid w:val="2BFFEC98"/>
    <w:rsid w:val="2C486A57"/>
    <w:rsid w:val="2CA33CDA"/>
    <w:rsid w:val="2CAF401B"/>
    <w:rsid w:val="2CC3D68D"/>
    <w:rsid w:val="2DF80E1F"/>
    <w:rsid w:val="2E04B127"/>
    <w:rsid w:val="2E4CCBBF"/>
    <w:rsid w:val="2E64DC74"/>
    <w:rsid w:val="2E6F30FF"/>
    <w:rsid w:val="2E945A9D"/>
    <w:rsid w:val="2EF32625"/>
    <w:rsid w:val="2F6C16F1"/>
    <w:rsid w:val="2FC58EF7"/>
    <w:rsid w:val="302885F5"/>
    <w:rsid w:val="30708761"/>
    <w:rsid w:val="3092C396"/>
    <w:rsid w:val="30951796"/>
    <w:rsid w:val="30B1E424"/>
    <w:rsid w:val="30CDC5D6"/>
    <w:rsid w:val="30EA6715"/>
    <w:rsid w:val="313CE7C2"/>
    <w:rsid w:val="31CC540B"/>
    <w:rsid w:val="325BDF5B"/>
    <w:rsid w:val="326D39C1"/>
    <w:rsid w:val="3276AE42"/>
    <w:rsid w:val="3307DCFA"/>
    <w:rsid w:val="3317A225"/>
    <w:rsid w:val="331D0C22"/>
    <w:rsid w:val="339A34B0"/>
    <w:rsid w:val="340AA0B2"/>
    <w:rsid w:val="343F81C9"/>
    <w:rsid w:val="346DAF90"/>
    <w:rsid w:val="349E2515"/>
    <w:rsid w:val="34B3EC64"/>
    <w:rsid w:val="34F708C7"/>
    <w:rsid w:val="34F8AB60"/>
    <w:rsid w:val="35222ECF"/>
    <w:rsid w:val="35359CF8"/>
    <w:rsid w:val="35BC957E"/>
    <w:rsid w:val="35D9CB2B"/>
    <w:rsid w:val="360760B9"/>
    <w:rsid w:val="360B92E5"/>
    <w:rsid w:val="364A12F3"/>
    <w:rsid w:val="365413E5"/>
    <w:rsid w:val="3691BCAF"/>
    <w:rsid w:val="36B17E35"/>
    <w:rsid w:val="36D72ED5"/>
    <w:rsid w:val="36FDF729"/>
    <w:rsid w:val="373258C9"/>
    <w:rsid w:val="375C108B"/>
    <w:rsid w:val="376969C1"/>
    <w:rsid w:val="3781CAB0"/>
    <w:rsid w:val="37AD36DF"/>
    <w:rsid w:val="38402336"/>
    <w:rsid w:val="38998B44"/>
    <w:rsid w:val="38EEC159"/>
    <w:rsid w:val="38F5FCA8"/>
    <w:rsid w:val="3930D109"/>
    <w:rsid w:val="394A3630"/>
    <w:rsid w:val="396DBDE1"/>
    <w:rsid w:val="39807C84"/>
    <w:rsid w:val="3A301105"/>
    <w:rsid w:val="3A5C09EF"/>
    <w:rsid w:val="3A6C5D00"/>
    <w:rsid w:val="3A836993"/>
    <w:rsid w:val="3ACEED47"/>
    <w:rsid w:val="3ADB5684"/>
    <w:rsid w:val="3B3293D9"/>
    <w:rsid w:val="3B7CD928"/>
    <w:rsid w:val="3C343E74"/>
    <w:rsid w:val="3C4AAF6F"/>
    <w:rsid w:val="3C5911B4"/>
    <w:rsid w:val="3C7B90A4"/>
    <w:rsid w:val="3C7BD3EF"/>
    <w:rsid w:val="3CDE616D"/>
    <w:rsid w:val="3CE90F73"/>
    <w:rsid w:val="3CF95A0E"/>
    <w:rsid w:val="3D3EE875"/>
    <w:rsid w:val="3D95B7F9"/>
    <w:rsid w:val="3DAA462D"/>
    <w:rsid w:val="3DE00C56"/>
    <w:rsid w:val="3E6C8195"/>
    <w:rsid w:val="3F715101"/>
    <w:rsid w:val="3FF30E32"/>
    <w:rsid w:val="403460B1"/>
    <w:rsid w:val="40DC0F5E"/>
    <w:rsid w:val="416C551E"/>
    <w:rsid w:val="416FC1F5"/>
    <w:rsid w:val="41722320"/>
    <w:rsid w:val="41770F5B"/>
    <w:rsid w:val="4180F1BF"/>
    <w:rsid w:val="4186910B"/>
    <w:rsid w:val="4192844F"/>
    <w:rsid w:val="41DD2DFC"/>
    <w:rsid w:val="41F96A96"/>
    <w:rsid w:val="421E3ED9"/>
    <w:rsid w:val="425EC04C"/>
    <w:rsid w:val="427E6EDE"/>
    <w:rsid w:val="42859B8C"/>
    <w:rsid w:val="429D866F"/>
    <w:rsid w:val="4315F69C"/>
    <w:rsid w:val="431CEF26"/>
    <w:rsid w:val="431EDFC8"/>
    <w:rsid w:val="432B42D2"/>
    <w:rsid w:val="434C1058"/>
    <w:rsid w:val="437896D6"/>
    <w:rsid w:val="4396308C"/>
    <w:rsid w:val="43B9163E"/>
    <w:rsid w:val="43BFCA72"/>
    <w:rsid w:val="43C3266E"/>
    <w:rsid w:val="445F0236"/>
    <w:rsid w:val="44B1AD6A"/>
    <w:rsid w:val="44B631E2"/>
    <w:rsid w:val="44BB7347"/>
    <w:rsid w:val="44E38715"/>
    <w:rsid w:val="451DAAE3"/>
    <w:rsid w:val="4541B299"/>
    <w:rsid w:val="4568B25D"/>
    <w:rsid w:val="45973681"/>
    <w:rsid w:val="45D3B567"/>
    <w:rsid w:val="467D77E1"/>
    <w:rsid w:val="467FD6AF"/>
    <w:rsid w:val="46B4C674"/>
    <w:rsid w:val="46EB7340"/>
    <w:rsid w:val="46EDB841"/>
    <w:rsid w:val="4717B1A2"/>
    <w:rsid w:val="4736E44D"/>
    <w:rsid w:val="47555A3F"/>
    <w:rsid w:val="475928B8"/>
    <w:rsid w:val="47756CA8"/>
    <w:rsid w:val="47AAC9C4"/>
    <w:rsid w:val="47BCE770"/>
    <w:rsid w:val="47C592ED"/>
    <w:rsid w:val="47E04A91"/>
    <w:rsid w:val="4856338C"/>
    <w:rsid w:val="48727A36"/>
    <w:rsid w:val="48D77539"/>
    <w:rsid w:val="48FEE180"/>
    <w:rsid w:val="490F18B9"/>
    <w:rsid w:val="49786342"/>
    <w:rsid w:val="498CEACB"/>
    <w:rsid w:val="49A2E47E"/>
    <w:rsid w:val="49AB4FBA"/>
    <w:rsid w:val="4A383A21"/>
    <w:rsid w:val="4A395997"/>
    <w:rsid w:val="4A683755"/>
    <w:rsid w:val="4A71405E"/>
    <w:rsid w:val="4AA47934"/>
    <w:rsid w:val="4AFA5879"/>
    <w:rsid w:val="4B8326EC"/>
    <w:rsid w:val="4BF8A9B3"/>
    <w:rsid w:val="4C0D2473"/>
    <w:rsid w:val="4C5F8355"/>
    <w:rsid w:val="4C9B4100"/>
    <w:rsid w:val="4CB4A857"/>
    <w:rsid w:val="4D20959F"/>
    <w:rsid w:val="4D74518E"/>
    <w:rsid w:val="4DCD196C"/>
    <w:rsid w:val="4E0904AC"/>
    <w:rsid w:val="4E2D1143"/>
    <w:rsid w:val="4E5FF2FD"/>
    <w:rsid w:val="4E846506"/>
    <w:rsid w:val="4E8E2AC8"/>
    <w:rsid w:val="4EAE9430"/>
    <w:rsid w:val="4EC824DB"/>
    <w:rsid w:val="4ED9E04D"/>
    <w:rsid w:val="4F001F39"/>
    <w:rsid w:val="4F5D93B0"/>
    <w:rsid w:val="4FAC8DEF"/>
    <w:rsid w:val="4FCE42A3"/>
    <w:rsid w:val="507B57E8"/>
    <w:rsid w:val="516A1D85"/>
    <w:rsid w:val="51A387B2"/>
    <w:rsid w:val="5227C003"/>
    <w:rsid w:val="52D76262"/>
    <w:rsid w:val="52FC2CE3"/>
    <w:rsid w:val="5301D01B"/>
    <w:rsid w:val="531402F3"/>
    <w:rsid w:val="5333EB84"/>
    <w:rsid w:val="539536C9"/>
    <w:rsid w:val="53DA379A"/>
    <w:rsid w:val="53FB9D4B"/>
    <w:rsid w:val="54843241"/>
    <w:rsid w:val="54913A52"/>
    <w:rsid w:val="54A24200"/>
    <w:rsid w:val="54CA38AF"/>
    <w:rsid w:val="54F5303C"/>
    <w:rsid w:val="5540CFA4"/>
    <w:rsid w:val="55632656"/>
    <w:rsid w:val="55F2610B"/>
    <w:rsid w:val="560143F3"/>
    <w:rsid w:val="5610AE0F"/>
    <w:rsid w:val="56B7987D"/>
    <w:rsid w:val="56CE0A6B"/>
    <w:rsid w:val="56E00568"/>
    <w:rsid w:val="5775728A"/>
    <w:rsid w:val="57D1A12E"/>
    <w:rsid w:val="589C62C4"/>
    <w:rsid w:val="58B3E638"/>
    <w:rsid w:val="590EAB85"/>
    <w:rsid w:val="59623465"/>
    <w:rsid w:val="5A13C7B4"/>
    <w:rsid w:val="5A544E91"/>
    <w:rsid w:val="5AB3658B"/>
    <w:rsid w:val="5B27A825"/>
    <w:rsid w:val="5B721018"/>
    <w:rsid w:val="5B7A5F22"/>
    <w:rsid w:val="5BD25B11"/>
    <w:rsid w:val="5BFBD603"/>
    <w:rsid w:val="5C138D49"/>
    <w:rsid w:val="5C433A20"/>
    <w:rsid w:val="5CB8D830"/>
    <w:rsid w:val="5CFC0431"/>
    <w:rsid w:val="5DAF60CA"/>
    <w:rsid w:val="5DF66B41"/>
    <w:rsid w:val="5E2F87C4"/>
    <w:rsid w:val="5E851F5B"/>
    <w:rsid w:val="5EB6A18A"/>
    <w:rsid w:val="5ED5C3E7"/>
    <w:rsid w:val="5F48FA89"/>
    <w:rsid w:val="5F9E2CE4"/>
    <w:rsid w:val="5FE0565E"/>
    <w:rsid w:val="5FFE8DBE"/>
    <w:rsid w:val="60171577"/>
    <w:rsid w:val="6073F0D8"/>
    <w:rsid w:val="608314B6"/>
    <w:rsid w:val="60C05B62"/>
    <w:rsid w:val="60D0DDED"/>
    <w:rsid w:val="60F0EA0C"/>
    <w:rsid w:val="610EAF14"/>
    <w:rsid w:val="61193807"/>
    <w:rsid w:val="614BE70B"/>
    <w:rsid w:val="61538A6B"/>
    <w:rsid w:val="616F2B82"/>
    <w:rsid w:val="62C00EB3"/>
    <w:rsid w:val="62D89E29"/>
    <w:rsid w:val="62DE633D"/>
    <w:rsid w:val="62F58850"/>
    <w:rsid w:val="63163DB8"/>
    <w:rsid w:val="63290014"/>
    <w:rsid w:val="635228A4"/>
    <w:rsid w:val="63C7EC2C"/>
    <w:rsid w:val="64266DED"/>
    <w:rsid w:val="642BD809"/>
    <w:rsid w:val="644B46D9"/>
    <w:rsid w:val="64BF0E0D"/>
    <w:rsid w:val="6506D80E"/>
    <w:rsid w:val="653E493B"/>
    <w:rsid w:val="6583142D"/>
    <w:rsid w:val="65918071"/>
    <w:rsid w:val="65B114D0"/>
    <w:rsid w:val="661B7AF8"/>
    <w:rsid w:val="6638C37B"/>
    <w:rsid w:val="666BFF0E"/>
    <w:rsid w:val="66923773"/>
    <w:rsid w:val="66AD0837"/>
    <w:rsid w:val="6725CDD0"/>
    <w:rsid w:val="67367C6A"/>
    <w:rsid w:val="67D398C8"/>
    <w:rsid w:val="67E1E61A"/>
    <w:rsid w:val="6829B749"/>
    <w:rsid w:val="682F9DA8"/>
    <w:rsid w:val="68325CFE"/>
    <w:rsid w:val="6858CA1B"/>
    <w:rsid w:val="686822C5"/>
    <w:rsid w:val="688DFCB8"/>
    <w:rsid w:val="6911FF3C"/>
    <w:rsid w:val="6915069D"/>
    <w:rsid w:val="69A1D874"/>
    <w:rsid w:val="69B0ED89"/>
    <w:rsid w:val="69C5AF8B"/>
    <w:rsid w:val="69D953FB"/>
    <w:rsid w:val="69F8DE20"/>
    <w:rsid w:val="6A00BE82"/>
    <w:rsid w:val="6A5611DA"/>
    <w:rsid w:val="6B37C331"/>
    <w:rsid w:val="6B424A3C"/>
    <w:rsid w:val="6B5007B4"/>
    <w:rsid w:val="6B671290"/>
    <w:rsid w:val="6B6C593F"/>
    <w:rsid w:val="6BC15C14"/>
    <w:rsid w:val="6BD631CE"/>
    <w:rsid w:val="6C086846"/>
    <w:rsid w:val="6C088F72"/>
    <w:rsid w:val="6C42EF39"/>
    <w:rsid w:val="6C9CD783"/>
    <w:rsid w:val="6CA60BE5"/>
    <w:rsid w:val="6D1D6446"/>
    <w:rsid w:val="6D8C3F27"/>
    <w:rsid w:val="6D8CD83C"/>
    <w:rsid w:val="6D8D3C6D"/>
    <w:rsid w:val="6DFB56D2"/>
    <w:rsid w:val="6E036B64"/>
    <w:rsid w:val="6E08955F"/>
    <w:rsid w:val="6E4DA8EA"/>
    <w:rsid w:val="6E8B1310"/>
    <w:rsid w:val="6E929FD9"/>
    <w:rsid w:val="6EA83720"/>
    <w:rsid w:val="6EAFC34A"/>
    <w:rsid w:val="6EB87A1E"/>
    <w:rsid w:val="6EC591A8"/>
    <w:rsid w:val="6F17A6C9"/>
    <w:rsid w:val="6F45E800"/>
    <w:rsid w:val="6F80D753"/>
    <w:rsid w:val="6FB26E72"/>
    <w:rsid w:val="6FB2C8D6"/>
    <w:rsid w:val="6FDC3543"/>
    <w:rsid w:val="6FE35CE4"/>
    <w:rsid w:val="6FF6AE41"/>
    <w:rsid w:val="70AD4375"/>
    <w:rsid w:val="70E69D94"/>
    <w:rsid w:val="7143094E"/>
    <w:rsid w:val="718310C3"/>
    <w:rsid w:val="71CC0664"/>
    <w:rsid w:val="71D80077"/>
    <w:rsid w:val="71DFC259"/>
    <w:rsid w:val="725389BA"/>
    <w:rsid w:val="7291C7E1"/>
    <w:rsid w:val="72EA0713"/>
    <w:rsid w:val="7364D6F5"/>
    <w:rsid w:val="73888319"/>
    <w:rsid w:val="738928BA"/>
    <w:rsid w:val="73F0F5CD"/>
    <w:rsid w:val="7442D196"/>
    <w:rsid w:val="74696997"/>
    <w:rsid w:val="74DEC562"/>
    <w:rsid w:val="752A55B9"/>
    <w:rsid w:val="75D4C3B4"/>
    <w:rsid w:val="765418A7"/>
    <w:rsid w:val="767DFD9C"/>
    <w:rsid w:val="76D1C337"/>
    <w:rsid w:val="7709742C"/>
    <w:rsid w:val="77122AB1"/>
    <w:rsid w:val="77638F69"/>
    <w:rsid w:val="7763DAF4"/>
    <w:rsid w:val="7770EA6F"/>
    <w:rsid w:val="779A4F4B"/>
    <w:rsid w:val="77CC6AC2"/>
    <w:rsid w:val="77CD597D"/>
    <w:rsid w:val="78020761"/>
    <w:rsid w:val="7816401B"/>
    <w:rsid w:val="78431F75"/>
    <w:rsid w:val="78533DBB"/>
    <w:rsid w:val="786C30E3"/>
    <w:rsid w:val="787C5802"/>
    <w:rsid w:val="78E1BA6D"/>
    <w:rsid w:val="78F8DF80"/>
    <w:rsid w:val="793A29CB"/>
    <w:rsid w:val="7954C4CA"/>
    <w:rsid w:val="79C59291"/>
    <w:rsid w:val="79F14701"/>
    <w:rsid w:val="7A00064D"/>
    <w:rsid w:val="7A57262F"/>
    <w:rsid w:val="7AB90891"/>
    <w:rsid w:val="7AC0AF34"/>
    <w:rsid w:val="7AC62E5B"/>
    <w:rsid w:val="7AFF071C"/>
    <w:rsid w:val="7B0AD496"/>
    <w:rsid w:val="7B5D6402"/>
    <w:rsid w:val="7BB8B912"/>
    <w:rsid w:val="7BF74185"/>
    <w:rsid w:val="7C0EBF1C"/>
    <w:rsid w:val="7D26253C"/>
    <w:rsid w:val="7D6984C9"/>
    <w:rsid w:val="7D71853F"/>
    <w:rsid w:val="7D7AE5DB"/>
    <w:rsid w:val="7D920C63"/>
    <w:rsid w:val="7DB1B280"/>
    <w:rsid w:val="7E515E4F"/>
    <w:rsid w:val="7E74F9DD"/>
    <w:rsid w:val="7E89A854"/>
    <w:rsid w:val="7E9967A6"/>
    <w:rsid w:val="7F25D665"/>
    <w:rsid w:val="7F387BFC"/>
    <w:rsid w:val="7F603189"/>
    <w:rsid w:val="7F63D53B"/>
    <w:rsid w:val="7F8A84A3"/>
    <w:rsid w:val="7FBFF45E"/>
    <w:rsid w:val="7FD0105F"/>
    <w:rsid w:val="7FE9CD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0E8DC82D-CFC3-8A44-AD34-6B3322BF8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D3C"/>
    <w:rPr>
      <w:rFonts w:ascii="Aptos" w:eastAsia="Times New Roman" w:hAnsi="Aptos" w:cs="Aptos"/>
      <w:sz w:val="24"/>
      <w:szCs w:val="24"/>
    </w:rPr>
  </w:style>
  <w:style w:type="paragraph" w:styleId="Heading1">
    <w:name w:val="heading 1"/>
    <w:aliases w:val="H1"/>
    <w:basedOn w:val="Normal"/>
    <w:next w:val="Normal"/>
    <w:link w:val="Heading1Char"/>
    <w:autoRedefine/>
    <w:qFormat/>
    <w:rsid w:val="00F7247D"/>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qFormat/>
    <w:rsid w:val="00F7247D"/>
    <w:pPr>
      <w:keepNext/>
      <w:numPr>
        <w:ilvl w:val="1"/>
        <w:numId w:val="3"/>
      </w:numPr>
      <w:spacing w:before="60" w:after="60"/>
      <w:ind w:left="576"/>
      <w:outlineLvl w:val="1"/>
    </w:pPr>
    <w:rPr>
      <w:rFonts w:ascii="Arial" w:hAnsi="Arial"/>
      <w:b/>
      <w:i/>
      <w:sz w:val="28"/>
      <w:szCs w:val="20"/>
    </w:rPr>
  </w:style>
  <w:style w:type="paragraph" w:styleId="Heading3">
    <w:name w:val="heading 3"/>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7247D"/>
    <w:rPr>
      <w:rFonts w:ascii="Arial" w:eastAsia="Times New Roman" w:hAnsi="Arial"/>
      <w:b/>
      <w:sz w:val="32"/>
    </w:rPr>
  </w:style>
  <w:style w:type="character" w:customStyle="1" w:styleId="Heading2Char">
    <w:name w:val="Heading 2 Char"/>
    <w:aliases w:val="H2 Char"/>
    <w:link w:val="Heading2"/>
    <w:rsid w:val="00F7247D"/>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リ"/>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2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character" w:styleId="Strong">
    <w:name w:val="Strong"/>
    <w:basedOn w:val="DefaultParagraphFont"/>
    <w:uiPriority w:val="22"/>
    <w:qFormat/>
    <w:rsid w:val="00705A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2.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0BB272-18B5-4B67-8111-D9F8FF494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1951</Words>
  <Characters>11122</Characters>
  <Application>Microsoft Office Word</Application>
  <DocSecurity>0</DocSecurity>
  <Lines>92</Lines>
  <Paragraphs>26</Paragraphs>
  <ScaleCrop>false</ScaleCrop>
  <Company>AT&amp;T</Company>
  <LinksUpToDate>false</LinksUpToDate>
  <CharactersWithSpaces>13047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2</cp:revision>
  <cp:lastPrinted>2016-02-24T02:51:00Z</cp:lastPrinted>
  <dcterms:created xsi:type="dcterms:W3CDTF">2025-10-03T22:22:00Z</dcterms:created>
  <dcterms:modified xsi:type="dcterms:W3CDTF">2025-10-03T22:22:00Z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